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 Audits | CMS</w:t>
      </w:r>
      <w:br/>
      <w:hyperlink r:id="rId7" w:history="1">
        <w:r>
          <w:rPr>
            <w:color w:val="2980b9"/>
            <w:u w:val="single"/>
          </w:rPr>
          <w:t xml:space="preserve">https://www.cms.gov/Medicare/Compliance-and-Audits/Part-C-and-Part-D-Compliance-and-Audits/ProgramAudits</w:t>
        </w:r>
      </w:hyperlink>
    </w:p>
    <w:p>
      <w:pPr>
        <w:pStyle w:val="Heading1"/>
      </w:pPr>
      <w:bookmarkStart w:id="2" w:name="_Toc2"/>
      <w:r>
        <w:t>Article summary:</w:t>
      </w:r>
      <w:bookmarkEnd w:id="2"/>
    </w:p>
    <w:p>
      <w:pPr>
        <w:jc w:val="both"/>
      </w:pPr>
      <w:r>
        <w:rPr/>
        <w:t xml:space="preserve">1. The CMS has created a web page to increase transparency related to Medicare Advantage and Prescription Drug Plan program audits.</w:t>
      </w:r>
    </w:p>
    <w:p>
      <w:pPr>
        <w:jc w:val="both"/>
      </w:pPr>
      <w:r>
        <w:rPr/>
        <w:t xml:space="preserve">2. The purpose of the audits is to drive improvements in the delivery of healthcare services.</w:t>
      </w:r>
    </w:p>
    <w:p>
      <w:pPr>
        <w:jc w:val="both"/>
      </w:pPr>
      <w:r>
        <w:rPr/>
        <w:t xml:space="preserve">3. Information regarding the Program Audit Process and Protocols, Program Audit and Enforcement Reports, and HPMS Memo’s relating to the Program Audit process are available for download on the web page.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"Program Audits | CMS" provides information on the Medicare Advantage and Prescription Drug Plan program audits and other types of audits. The purpose of the web page is to increase transparency related to these audits and drive improvements in the delivery of healthcare services.</w:t>
      </w:r>
    </w:p>
    <w:p>
      <w:pPr>
        <w:jc w:val="both"/>
      </w:pPr>
      <w:r>
        <w:rPr/>
        <w:t xml:space="preserve"/>
      </w:r>
    </w:p>
    <w:p>
      <w:pPr>
        <w:jc w:val="both"/>
      </w:pPr>
      <w:r>
        <w:rPr/>
        <w:t xml:space="preserve">The article appears to be informative and unbiased, providing links to relevant resources for further reading. However, there are some potential biases that should be considered.</w:t>
      </w:r>
    </w:p>
    <w:p>
      <w:pPr>
        <w:jc w:val="both"/>
      </w:pPr>
      <w:r>
        <w:rPr/>
        <w:t xml:space="preserve"/>
      </w:r>
    </w:p>
    <w:p>
      <w:pPr>
        <w:jc w:val="both"/>
      </w:pPr>
      <w:r>
        <w:rPr/>
        <w:t xml:space="preserve">Firstly, the article is published by CMS (Centers for Medicare &amp; Medicaid Services), which is a government agency responsible for administering Medicare and Medicaid programs. As such, there may be a bias towards promoting these programs and their effectiveness.</w:t>
      </w:r>
    </w:p>
    <w:p>
      <w:pPr>
        <w:jc w:val="both"/>
      </w:pPr>
      <w:r>
        <w:rPr/>
        <w:t xml:space="preserve"/>
      </w:r>
    </w:p>
    <w:p>
      <w:pPr>
        <w:jc w:val="both"/>
      </w:pPr>
      <w:r>
        <w:rPr/>
        <w:t xml:space="preserve">Secondly, the article focuses solely on program audits and does not provide any information on potential drawbacks or criticisms of these audits. For example, some critics argue that program audits can be overly burdensome for healthcare providers and may not necessarily lead to improved patient outcomes.</w:t>
      </w:r>
    </w:p>
    <w:p>
      <w:pPr>
        <w:jc w:val="both"/>
      </w:pPr>
      <w:r>
        <w:rPr/>
        <w:t xml:space="preserve"/>
      </w:r>
    </w:p>
    <w:p>
      <w:pPr>
        <w:jc w:val="both"/>
      </w:pPr>
      <w:r>
        <w:rPr/>
        <w:t xml:space="preserve">Additionally, the article does not provide any evidence or data to support its claims about driving improvements in healthcare delivery. While it is certainly possible that program audits can lead to positive changes, this claim should be supported by empirical evidence.</w:t>
      </w:r>
    </w:p>
    <w:p>
      <w:pPr>
        <w:jc w:val="both"/>
      </w:pPr>
      <w:r>
        <w:rPr/>
        <w:t xml:space="preserve"/>
      </w:r>
    </w:p>
    <w:p>
      <w:pPr>
        <w:jc w:val="both"/>
      </w:pPr>
      <w:r>
        <w:rPr/>
        <w:t xml:space="preserve">Overall, while the article provides useful information on program audits, readers should be aware of potential biases and limitations in its reporting. It would be beneficial to include more balanced reporting that considers both the benefits and drawbacks of program audits.</w:t>
      </w:r>
    </w:p>
    <w:p>
      <w:pPr>
        <w:pStyle w:val="Heading1"/>
      </w:pPr>
      <w:bookmarkStart w:id="5" w:name="_Toc5"/>
      <w:r>
        <w:t>Topics for further research:</w:t>
      </w:r>
      <w:bookmarkEnd w:id="5"/>
    </w:p>
    <w:p>
      <w:pPr>
        <w:spacing w:after="0"/>
        <w:numPr>
          <w:ilvl w:val="0"/>
          <w:numId w:val="2"/>
        </w:numPr>
      </w:pPr>
      <w:r>
        <w:rPr/>
        <w:t xml:space="preserve">Criticisms of Medicare Advantage and Prescription Drug Plan program audits
</w:t>
      </w:r>
    </w:p>
    <w:p>
      <w:pPr>
        <w:spacing w:after="0"/>
        <w:numPr>
          <w:ilvl w:val="0"/>
          <w:numId w:val="2"/>
        </w:numPr>
      </w:pPr>
      <w:r>
        <w:rPr/>
        <w:t xml:space="preserve">Healthcare provider perspectives on program audits
</w:t>
      </w:r>
    </w:p>
    <w:p>
      <w:pPr>
        <w:spacing w:after="0"/>
        <w:numPr>
          <w:ilvl w:val="0"/>
          <w:numId w:val="2"/>
        </w:numPr>
      </w:pPr>
      <w:r>
        <w:rPr/>
        <w:t xml:space="preserve">Impact of program audits on patient outcomes
</w:t>
      </w:r>
    </w:p>
    <w:p>
      <w:pPr>
        <w:spacing w:after="0"/>
        <w:numPr>
          <w:ilvl w:val="0"/>
          <w:numId w:val="2"/>
        </w:numPr>
      </w:pPr>
      <w:r>
        <w:rPr/>
        <w:t xml:space="preserve">Alternatives to program audits for improving healthcare delivery
</w:t>
      </w:r>
    </w:p>
    <w:p>
      <w:pPr>
        <w:spacing w:after="0"/>
        <w:numPr>
          <w:ilvl w:val="0"/>
          <w:numId w:val="2"/>
        </w:numPr>
      </w:pPr>
      <w:r>
        <w:rPr/>
        <w:t xml:space="preserve">Comparison of program audits in different healthcare systems
</w:t>
      </w:r>
    </w:p>
    <w:p>
      <w:pPr>
        <w:numPr>
          <w:ilvl w:val="0"/>
          <w:numId w:val="2"/>
        </w:numPr>
      </w:pPr>
      <w:r>
        <w:rPr/>
        <w:t xml:space="preserve">Effectiveness of program audits in reducing healthcare costs</w:t>
      </w:r>
    </w:p>
    <w:p>
      <w:pPr>
        <w:pStyle w:val="Heading1"/>
      </w:pPr>
      <w:bookmarkStart w:id="6" w:name="_Toc6"/>
      <w:r>
        <w:t>Report location:</w:t>
      </w:r>
      <w:bookmarkEnd w:id="6"/>
    </w:p>
    <w:p>
      <w:hyperlink r:id="rId8" w:history="1">
        <w:r>
          <w:rPr>
            <w:color w:val="2980b9"/>
            <w:u w:val="single"/>
          </w:rPr>
          <w:t xml:space="preserve">https://www.fullpicture.app/item/31794129555d495688aa7a11dfa93f39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B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ms.gov/Medicare/Compliance-and-Audits/Part-C-and-Part-D-Compliance-and-Audits/ProgramAudits" TargetMode="External"/><Relationship Id="rId8" Type="http://schemas.openxmlformats.org/officeDocument/2006/relationships/hyperlink" Target="https://www.fullpicture.app/item/31794129555d495688aa7a11dfa93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2023-03-24T19:34:19+01:00</dcterms:created>
  <dcterms:modified xsi:type="dcterms:W3CDTF">2023-03-24T19:34:19+01:00</dcterms:modified>
</cp:coreProperties>
</file>

<file path=docProps/custom.xml><?xml version="1.0" encoding="utf-8"?>
<Properties xmlns="http://schemas.openxmlformats.org/officeDocument/2006/custom-properties" xmlns:vt="http://schemas.openxmlformats.org/officeDocument/2006/docPropsVTypes"/>
</file>