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“十年•我和我的家乡”返乡调研实践活动扎实开展</w:t>
      </w:r>
      <w:br/>
      <w:hyperlink r:id="rId7" w:history="1">
        <w:r>
          <w:rPr>
            <w:color w:val="2980b9"/>
            <w:u w:val="single"/>
          </w:rPr>
          <w:t xml:space="preserve">https://www.tlu.edu.cn/2023/0214/c59a86443/page.htm</w:t>
        </w:r>
      </w:hyperlink>
    </w:p>
    <w:p>
      <w:pPr>
        <w:pStyle w:val="Heading1"/>
      </w:pPr>
      <w:bookmarkStart w:id="2" w:name="_Toc2"/>
      <w:r>
        <w:t>Article summary:</w:t>
      </w:r>
      <w:bookmarkEnd w:id="2"/>
    </w:p>
    <w:p>
      <w:pPr>
        <w:jc w:val="both"/>
      </w:pPr>
      <w:r>
        <w:rPr/>
        <w:t xml:space="preserve">1. The Mechanical Engineering College of a university launched the “Ten Years•Me andMy Hometown” return-home research practice activity in January and February to promote the spirit of the Party's 20th Congress.</w:t>
      </w:r>
    </w:p>
    <w:p>
      <w:pPr>
        <w:jc w:val="both"/>
      </w:pPr>
      <w:r>
        <w:rPr/>
        <w:t xml:space="preserve">2. Students explored their hometowns' development footprints, recorded changes in their hometowns, and presented them through data, interviews, questionnaires, etc.</w:t>
      </w:r>
    </w:p>
    <w:p>
      <w:pPr>
        <w:jc w:val="both"/>
      </w:pPr>
      <w:r>
        <w:rPr/>
        <w:t xml:space="preserve">3. Through this practice activity, students gained a deeper understanding of their hometowns' changes over the past decade and were inspired to contribute to their hometowns' development with their youth power.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“Ten Years•Me andMy Hometown” return-home research practice activity conducted by the Mechanical Engineering College of a university. It also provides examples of how students explored their hometowns' development footprints through data analysis, interviews, questionnaires, etc., which demonstrates that they have taken an active role in researching their hometowns. Furthermore, it is clear that the article has no promotional content or partiality as it does not favor any particular point of view or opinion. </w:t>
      </w:r>
    </w:p>
    <w:p>
      <w:pPr>
        <w:jc w:val="both"/>
      </w:pPr>
      <w:r>
        <w:rPr/>
        <w:t xml:space="preserve">However, there are some potential biases in the article that should be noted. For example, while it mentions that students explored various aspects such as economic development, cultural prosperity, policy benefits for citizens and educational progress when presenting their hometowns' changes over the past decade, it does not provide any evidence to support these claims or explore any counterarguments that may exist. Additionally, while it mentions possible risks associated with returning home during winter break due to COVID-19 restrictions, it does not provide any further details on what these risks may be or how they can be mitigated. </w:t>
      </w:r>
    </w:p>
    <w:p>
      <w:pPr>
        <w:jc w:val="both"/>
      </w:pPr>
      <w:r>
        <w:rPr/>
        <w:t xml:space="preserve">In conclusion, while this article is generally reliable and trustworthy in its presentation of information regarding the “Ten Years•Me andMy Hometown” return-home research practice activity conducted by the Mechanical Engineering College of a university, there are some potential biases that should be noted such as lack of evidence for claims made and lack of exploration into possible risks associated with returning home during winter break due to COVID-19 restrictions.</w:t>
      </w:r>
    </w:p>
    <w:p>
      <w:pPr>
        <w:pStyle w:val="Heading1"/>
      </w:pPr>
      <w:bookmarkStart w:id="5" w:name="_Toc5"/>
      <w:r>
        <w:t>Topics for further research:</w:t>
      </w:r>
      <w:bookmarkEnd w:id="5"/>
    </w:p>
    <w:p>
      <w:pPr>
        <w:spacing w:after="0"/>
        <w:numPr>
          <w:ilvl w:val="0"/>
          <w:numId w:val="2"/>
        </w:numPr>
      </w:pPr>
      <w:r>
        <w:rPr/>
        <w:t xml:space="preserve">COVID-19 restrictions for returning home</w:t>
      </w:r>
    </w:p>
    <w:p>
      <w:pPr>
        <w:spacing w:after="0"/>
        <w:numPr>
          <w:ilvl w:val="0"/>
          <w:numId w:val="2"/>
        </w:numPr>
      </w:pPr>
      <w:r>
        <w:rPr/>
        <w:t xml:space="preserve">Economic development of hometowns</w:t>
      </w:r>
    </w:p>
    <w:p>
      <w:pPr>
        <w:spacing w:after="0"/>
        <w:numPr>
          <w:ilvl w:val="0"/>
          <w:numId w:val="2"/>
        </w:numPr>
      </w:pPr>
      <w:r>
        <w:rPr/>
        <w:t xml:space="preserve">Cultural prosperity of hometowns</w:t>
      </w:r>
    </w:p>
    <w:p>
      <w:pPr>
        <w:spacing w:after="0"/>
        <w:numPr>
          <w:ilvl w:val="0"/>
          <w:numId w:val="2"/>
        </w:numPr>
      </w:pPr>
      <w:r>
        <w:rPr/>
        <w:t xml:space="preserve">Policy benefits for citizens of hometowns</w:t>
      </w:r>
    </w:p>
    <w:p>
      <w:pPr>
        <w:spacing w:after="0"/>
        <w:numPr>
          <w:ilvl w:val="0"/>
          <w:numId w:val="2"/>
        </w:numPr>
      </w:pPr>
      <w:r>
        <w:rPr/>
        <w:t xml:space="preserve">Educational progress of hometowns</w:t>
      </w:r>
    </w:p>
    <w:p>
      <w:pPr>
        <w:numPr>
          <w:ilvl w:val="0"/>
          <w:numId w:val="2"/>
        </w:numPr>
      </w:pPr>
      <w:r>
        <w:rPr/>
        <w:t xml:space="preserve">Mitigation of risks associated with returning home during winter break</w:t>
      </w:r>
    </w:p>
    <w:p>
      <w:pPr>
        <w:pStyle w:val="Heading1"/>
      </w:pPr>
      <w:bookmarkStart w:id="6" w:name="_Toc6"/>
      <w:r>
        <w:t>Report location:</w:t>
      </w:r>
      <w:bookmarkEnd w:id="6"/>
    </w:p>
    <w:p>
      <w:hyperlink r:id="rId8" w:history="1">
        <w:r>
          <w:rPr>
            <w:color w:val="2980b9"/>
            <w:u w:val="single"/>
          </w:rPr>
          <w:t xml:space="preserve">https://www.fullpicture.app/item/3189ab062ea65e0b9d294ecdcd4ec339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EBF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lu.edu.cn/2023/0214/c59a86443/page.htm" TargetMode="External"/><Relationship Id="rId8" Type="http://schemas.openxmlformats.org/officeDocument/2006/relationships/hyperlink" Target="https://www.fullpicture.app/item/3189ab062ea65e0b9d294ecdcd4ec3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2023-02-22T23:17:17+01:00</dcterms:created>
  <dcterms:modified xsi:type="dcterms:W3CDTF">2023-02-22T23:17:17+01:00</dcterms:modified>
</cp:coreProperties>
</file>

<file path=docProps/custom.xml><?xml version="1.0" encoding="utf-8"?>
<Properties xmlns="http://schemas.openxmlformats.org/officeDocument/2006/custom-properties" xmlns:vt="http://schemas.openxmlformats.org/officeDocument/2006/docPropsVTypes"/>
</file>