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Bem Estar - Visão, olfato e textura influem no sabor dos alimentos</w:t>
      </w:r>
      <w:br/>
      <w:hyperlink r:id="rId7" w:history="1">
        <w:r>
          <w:rPr>
            <w:color w:val="2980b9"/>
            <w:u w:val="single"/>
          </w:rPr>
          <w:t xml:space="preserve">https://g1.globo.com/bemestar/noticia/2012/08/visao-olfato-e-textura-influem-no-sabor-dos-alimentos.html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Visão, olfato e textura influenciam no sabor dos alimentos.</w:t>
      </w:r>
    </w:p>
    <w:p>
      <w:pPr>
        <w:jc w:val="both"/>
      </w:pPr>
      <w:r>
        <w:rPr/>
        <w:t xml:space="preserve">2. Mudar a aparência, o cheiro ou a textura pode tornar um alimento mais apetitoso.</w:t>
      </w:r>
    </w:p>
    <w:p>
      <w:pPr>
        <w:jc w:val="both"/>
      </w:pPr>
      <w:r>
        <w:rPr/>
        <w:t xml:space="preserve">3. É possível treinar o paladar para uma alimentação mais saudável reduzindo gradualmente o sal e açúcar.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"Visão, olfato e textura influem no sabor dos alimentos" do G1 Bem Estar apresenta informações úteis sobre como os sentidos afetam a alimentação e como podemos treinar nosso paladar para uma alimentação mais saudável. No entanto, o artigo parece ter um viés promocional ao apresentar receitas específicas de substituição de alimentos pouco saudáveis ​​por opções mais saudáveis. Embora as receitas possam ser úteis, elas não são a única solução para uma alimentação saudável.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completamente os possíveis riscos associados à redução do sal e açúcar na dieta. A redução excessiva desses ingredientes pode levar a deficiências nutricionais e problemas de saúde em algumas pessoas. O artigo também não aborda adequadamente as questões relacionadas à genética individual e às preferências alimentares.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mencione que algumas doenças podem interferir no paladar, ele não explora completamente essas questões ou fornece informações sobre como lidar com esses problemas. Além disso, o artigo parece se concentrar principalmente nos aspectos positivos da alimentação saudável sem explorar adequadamente as desvantagens ou limitações.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embora o artigo contenha informações úteis sobre como os sentidos afetam a alimentação e como podemos treinar nosso paladar para uma alimentação mais saudável, ele tem um viés promocional e não explora adequadamente todas as questões relevantes relacionadas à nutrição e saúde.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lidar com problemas de paladar causados por doenças?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riscos associados à redução excessiva de sal e açúcar na dieta?
</w:t>
      </w:r>
    </w:p>
    <w:p>
      <w:pPr>
        <w:spacing w:after="0"/>
        <w:numPr>
          <w:ilvl w:val="0"/>
          <w:numId w:val="2"/>
        </w:numPr>
      </w:pPr>
      <w:r>
        <w:rPr/>
        <w:t xml:space="preserve">Como a genética individual afeta as preferências alimentares?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desvantagens ou limitações da alimentação saudável?
</w:t>
      </w:r>
    </w:p>
    <w:p>
      <w:pPr>
        <w:spacing w:after="0"/>
        <w:numPr>
          <w:ilvl w:val="0"/>
          <w:numId w:val="2"/>
        </w:numPr>
      </w:pPr>
      <w:r>
        <w:rPr/>
        <w:t xml:space="preserve">Como equilibrar uma dieta saudável com as necessidades nutricionais individuais?
</w:t>
      </w:r>
    </w:p>
    <w:p>
      <w:pPr>
        <w:numPr>
          <w:ilvl w:val="0"/>
          <w:numId w:val="2"/>
        </w:numPr>
      </w:pPr>
      <w:r>
        <w:rPr/>
        <w:t xml:space="preserve">Quais são as melhores estratégias para treinar o paladar para uma alimentação mais saudável?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https://www.fullpicture.app/item/319e9ffaaa85c9b0297fcaff37c18e77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8C4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1.globo.com/bemestar/noticia/2012/08/visao-olfato-e-textura-influem-no-sabor-dos-alimentos.html" TargetMode="External"/><Relationship Id="rId8" Type="http://schemas.openxmlformats.org/officeDocument/2006/relationships/hyperlink" Target="https://www.fullpicture.app/item/319e9ffaaa85c9b0297fcaff37c18e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2024-07-18T06:59:16+02:00</dcterms:created>
  <dcterms:modified xsi:type="dcterms:W3CDTF">2024-07-18T06:59:16+02:00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