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Ship Detection From Raw SAR Echo Data | IEEE Journals &amp; Magazine | IEEE Xplore</w:t>
      </w:r>
      <w:br/>
      <w:hyperlink r:id="rId7" w:history="1">
        <w:r>
          <w:rPr>
            <w:color w:val="2980b9"/>
            <w:u w:val="single"/>
          </w:rPr>
          <w:t xml:space="preserve">https://ieeexplore.ieee.org/document/10113656</w:t>
        </w:r>
      </w:hyperlink>
    </w:p>
    <w:p>
      <w:pPr>
        <w:pStyle w:val="Heading1"/>
      </w:pPr>
      <w:bookmarkStart w:id="2" w:name="_Toc2"/>
      <w:r>
        <w:t>Article summary:</w:t>
      </w:r>
      <w:bookmarkEnd w:id="2"/>
    </w:p>
    <w:p>
      <w:pPr>
        <w:jc w:val="both"/>
      </w:pPr>
      <w:r>
        <w:rPr/>
        <w:t xml:space="preserve">1. Ship detection from raw SAR echo data: The article proposes a ship detection method that does not require imaging of the whole scene. Instead, it focuses on sensing the existence of ships from raw SAR echo data without the need for image processing.</w:t>
      </w:r>
    </w:p>
    <w:p>
      <w:pPr>
        <w:jc w:val="both"/>
      </w:pPr>
      <w:r>
        <w:rPr/>
        <w:t xml:space="preserve"/>
      </w:r>
    </w:p>
    <w:p>
      <w:pPr>
        <w:jc w:val="both"/>
      </w:pPr>
      <w:r>
        <w:rPr/>
        <w:t xml:space="preserve">2. Nonimaging target sensing paradigm: The core idea of the proposed method is based on the concept that radar echoes can be treated as a form of radar language. By analyzing the differences in responses between targets and clutter in raw SAR echo data, ships can be detected using pattern analysis on one-dimensional sequence data.</w:t>
      </w:r>
    </w:p>
    <w:p>
      <w:pPr>
        <w:jc w:val="both"/>
      </w:pPr>
      <w:r>
        <w:rPr/>
        <w:t xml:space="preserve"/>
      </w:r>
    </w:p>
    <w:p>
      <w:pPr>
        <w:jc w:val="both"/>
      </w:pPr>
      <w:r>
        <w:rPr/>
        <w:t xml:space="preserve">3. Potential benefits and applications: The proposed ship detection method offers significant possibilities for ship monitoring in the ocean. It eliminates the need for redundant and costly SAR imaging of the entire scene, making it a more efficient and cost-effective approach. This opens up opportunities for real-time target sensing and alleviates the burden of subsequent steps in ship detection workflows.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定的偏见，主要体现在对于传统SAR成像步骤的贬低和对于新方法的过度赞扬上。文章认为传统成像步骤是多余且昂贵的，而新方法可以在不进行成像的情况下实现目标检测。然而，文章没有提供充分的证据来支持这一观点，并且忽略了传统成像步骤在提高信噪比和目标识别方面的重要作用。</w:t>
      </w:r>
    </w:p>
    <w:p>
      <w:pPr>
        <w:jc w:val="both"/>
      </w:pPr>
      <w:r>
        <w:rPr/>
        <w:t xml:space="preserve"/>
      </w:r>
    </w:p>
    <w:p>
      <w:pPr>
        <w:jc w:val="both"/>
      </w:pPr>
      <w:r>
        <w:rPr/>
        <w:t xml:space="preserve">2. 片面报道：文章只关注了新方法中目标检测的优势，但没有充分讨论其可能存在的局限性和缺陷。例如，新方法可能无法处理复杂背景干扰或者在低信噪比情况下表现不佳。</w:t>
      </w:r>
    </w:p>
    <w:p>
      <w:pPr>
        <w:jc w:val="both"/>
      </w:pPr>
      <w:r>
        <w:rPr/>
        <w:t xml:space="preserve"/>
      </w:r>
    </w:p>
    <w:p>
      <w:pPr>
        <w:jc w:val="both"/>
      </w:pPr>
      <w:r>
        <w:rPr/>
        <w:t xml:space="preserve">3. 无根据的主张：文章声称通过对原始SAR回波数据进行目标检测可以减少后续步骤中不必要的成像过程。然而，文章没有提供足够的证据来支持这一主张，并且未给出与传统方法相比具体性能指标上的改进。</w:t>
      </w:r>
    </w:p>
    <w:p>
      <w:pPr>
        <w:jc w:val="both"/>
      </w:pPr>
      <w:r>
        <w:rPr/>
        <w:t xml:space="preserve"/>
      </w:r>
    </w:p>
    <w:p>
      <w:pPr>
        <w:jc w:val="both"/>
      </w:pPr>
      <w:r>
        <w:rPr/>
        <w:t xml:space="preserve">4. 缺失的考虑点：文章没有充分考虑到实际应用中可能存在的其他因素，如目标的尺寸、形状和运动模式对于目标检测的影响。这些因素可能会限制新方法在实际场景中的适用性。</w:t>
      </w:r>
    </w:p>
    <w:p>
      <w:pPr>
        <w:jc w:val="both"/>
      </w:pPr>
      <w:r>
        <w:rPr/>
        <w:t xml:space="preserve"/>
      </w:r>
    </w:p>
    <w:p>
      <w:pPr>
        <w:jc w:val="both"/>
      </w:pPr>
      <w:r>
        <w:rPr/>
        <w:t xml:space="preserve">5. 所提出主张的缺失证据：文章没有提供充分的实验证据来支持所提出的新方法。虽然文章提到了基于仿真和真实数据的实验结果，但没有给出具体数据或定量分析来证明新方法相比传统方法的优势。</w:t>
      </w:r>
    </w:p>
    <w:p>
      <w:pPr>
        <w:jc w:val="both"/>
      </w:pPr>
      <w:r>
        <w:rPr/>
        <w:t xml:space="preserve"/>
      </w:r>
    </w:p>
    <w:p>
      <w:pPr>
        <w:jc w:val="both"/>
      </w:pPr>
      <w:r>
        <w:rPr/>
        <w:t xml:space="preserve">6. 未探索的反驳：文章没有探讨传统成像步骤在目标检测中的优势，并未对传统方法与新方法之间可能存在的竞争关系进行深入讨论。</w:t>
      </w:r>
    </w:p>
    <w:p>
      <w:pPr>
        <w:jc w:val="both"/>
      </w:pPr>
      <w:r>
        <w:rPr/>
        <w:t xml:space="preserve"/>
      </w:r>
    </w:p>
    <w:p>
      <w:pPr>
        <w:jc w:val="both"/>
      </w:pPr>
      <w:r>
        <w:rPr/>
        <w:t xml:space="preserve">7. 宣传内容：文章过度宣扬了新方法在船舶监测领域中的潜力，但没有充分考虑到其局限性和实际应用中可能面临的挑战。</w:t>
      </w:r>
    </w:p>
    <w:p>
      <w:pPr>
        <w:jc w:val="both"/>
      </w:pPr>
      <w:r>
        <w:rPr/>
        <w:t xml:space="preserve"/>
      </w:r>
    </w:p>
    <w:p>
      <w:pPr>
        <w:jc w:val="both"/>
      </w:pPr>
      <w:r>
        <w:rPr/>
        <w:t xml:space="preserve">综上所述，上述文章存在一定程度上的偏见和片面报道，并且未能提供充分证据来支持其主张。此外，文章忽略了传统成像步骤在目标检测中的重要作用，并未全面考虑到实际应用中可能存在的其他因素。因此，在评估该文章时需要保持较高程度的批判思维。</w:t>
      </w:r>
    </w:p>
    <w:p>
      <w:pPr>
        <w:pStyle w:val="Heading1"/>
      </w:pPr>
      <w:bookmarkStart w:id="5" w:name="_Toc5"/>
      <w:r>
        <w:t>Topics for further research:</w:t>
      </w:r>
      <w:bookmarkEnd w:id="5"/>
    </w:p>
    <w:p>
      <w:pPr>
        <w:spacing w:after="0"/>
        <w:numPr>
          <w:ilvl w:val="0"/>
          <w:numId w:val="2"/>
        </w:numPr>
      </w:pPr>
      <w:r>
        <w:rPr/>
        <w:t xml:space="preserve">传统SAR成像步骤的重要性和作用
</w:t>
      </w:r>
    </w:p>
    <w:p>
      <w:pPr>
        <w:spacing w:after="0"/>
        <w:numPr>
          <w:ilvl w:val="0"/>
          <w:numId w:val="2"/>
        </w:numPr>
      </w:pPr>
      <w:r>
        <w:rPr/>
        <w:t xml:space="preserve">新方法在复杂背景干扰下的性能表现
</w:t>
      </w:r>
    </w:p>
    <w:p>
      <w:pPr>
        <w:spacing w:after="0"/>
        <w:numPr>
          <w:ilvl w:val="0"/>
          <w:numId w:val="2"/>
        </w:numPr>
      </w:pPr>
      <w:r>
        <w:rPr/>
        <w:t xml:space="preserve">新方法在低信噪比情况下的可靠性
</w:t>
      </w:r>
    </w:p>
    <w:p>
      <w:pPr>
        <w:spacing w:after="0"/>
        <w:numPr>
          <w:ilvl w:val="0"/>
          <w:numId w:val="2"/>
        </w:numPr>
      </w:pPr>
      <w:r>
        <w:rPr/>
        <w:t xml:space="preserve">目标的尺寸、形状和运动模式对目标检测的影响
</w:t>
      </w:r>
    </w:p>
    <w:p>
      <w:pPr>
        <w:spacing w:after="0"/>
        <w:numPr>
          <w:ilvl w:val="0"/>
          <w:numId w:val="2"/>
        </w:numPr>
      </w:pPr>
      <w:r>
        <w:rPr/>
        <w:t xml:space="preserve">新方法与传统方法在性能指标上的比较
</w:t>
      </w:r>
    </w:p>
    <w:p>
      <w:pPr>
        <w:numPr>
          <w:ilvl w:val="0"/>
          <w:numId w:val="2"/>
        </w:numPr>
      </w:pPr>
      <w:r>
        <w:rPr/>
        <w:t xml:space="preserve">传统方法与新方法之间的竞争关系和优势</w:t>
      </w:r>
    </w:p>
    <w:p>
      <w:pPr>
        <w:pStyle w:val="Heading1"/>
      </w:pPr>
      <w:bookmarkStart w:id="6" w:name="_Toc6"/>
      <w:r>
        <w:t>Report location:</w:t>
      </w:r>
      <w:bookmarkEnd w:id="6"/>
    </w:p>
    <w:p>
      <w:hyperlink r:id="rId8" w:history="1">
        <w:r>
          <w:rPr>
            <w:color w:val="2980b9"/>
            <w:u w:val="single"/>
          </w:rPr>
          <w:t xml:space="preserve">https://www.fullpicture.app/item/31bf0173f2e67432099f26082d9f30c7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02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113656" TargetMode="External"/><Relationship Id="rId8" Type="http://schemas.openxmlformats.org/officeDocument/2006/relationships/hyperlink" Target="https://www.fullpicture.app/item/31bf0173f2e67432099f26082d9f30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2023-12-08T04:31:26+01:00</dcterms:created>
  <dcterms:modified xsi:type="dcterms:W3CDTF">2023-12-08T04:31:26+01:00</dcterms:modified>
</cp:coreProperties>
</file>

<file path=docProps/custom.xml><?xml version="1.0" encoding="utf-8"?>
<Properties xmlns="http://schemas.openxmlformats.org/officeDocument/2006/custom-properties" xmlns:vt="http://schemas.openxmlformats.org/officeDocument/2006/docPropsVTypes"/>
</file>