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Cobalt Catalysts Enable Selective Hydrogenation of CO2 toward Diverse Products: Recent Progress and Perspective | The Journal of Physical Chemistry Letters</w:t>
      </w:r>
      <w:br/>
      <w:hyperlink r:id="rId7" w:history="1">
        <w:r>
          <w:rPr>
            <w:color w:val="2980b9"/>
            <w:u w:val="single"/>
          </w:rPr>
          <w:t xml:space="preserve">https://vpnlib.njtech.edu.cn:10443/https/webvpn96ce820306d81d5521d734a50c9061c0/doi/10.1021/acs.jpclett.1c03043?cookieSet=1</w:t>
        </w:r>
      </w:hyperlink>
    </w:p>
    <w:p>
      <w:pPr>
        <w:pStyle w:val="Heading1"/>
      </w:pPr>
      <w:bookmarkStart w:id="2" w:name="_Toc2"/>
      <w:r>
        <w:t>Article summary:</w:t>
      </w:r>
      <w:bookmarkEnd w:id="2"/>
    </w:p>
    <w:p>
      <w:pPr>
        <w:jc w:val="both"/>
      </w:pPr>
      <w:r>
        <w:rPr/>
        <w:t xml:space="preserve">1. The utilization of CO2 has become an urgent and significant subject, and the selective hydrogenation of CO2 is greatly emphasized because it could produce various kinds of valuable products.</w:t>
      </w:r>
    </w:p>
    <w:p>
      <w:pPr>
        <w:jc w:val="both"/>
      </w:pPr>
      <w:r>
        <w:rPr/>
        <w:t xml:space="preserve">2. Cobalt-based nanocatalysts characterized by metallic and/or divalent Co components exhibit promising efficiency for catalyzing the selective hydrogenation of CO2.</w:t>
      </w:r>
    </w:p>
    <w:p>
      <w:pPr>
        <w:jc w:val="both"/>
      </w:pPr>
      <w:r>
        <w:rPr/>
        <w:t xml:space="preserve">3. Through modifying cobalt active sites with different supports or promoters, cobalt-containing hybrid catalysts are developed for catalyzing CO2 hydrogenation into various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“Cobalt Catalysts Enable Selective Hydrogenation of CO2 toward Diverse Products: Recent Progress and Perspective” provides a comprehensive overview of the current state of research on cobalt-based catalysts for the selective hydrogenation of carbon dioxide (CO2). The article is well written and provides a thorough review of the literature on this topic, including a discussion of the challenges associated with developing efficient catalysts for this reaction as well as potential solutions to these challenges. The authors also provide an in-depth analysis of how cobalt-based catalysts can be used to produce methane (CH4) from CO2 via methanation, as well as how metal–support interactions can be used to improve catalyst performance. </w:t>
      </w:r>
    </w:p>
    <w:p>
      <w:pPr>
        <w:jc w:val="both"/>
      </w:pPr>
      <w:r>
        <w:rPr/>
        <w:t xml:space="preserve">The article is generally reliable and trustworthy; however, there are some potential biases that should be noted. For example, while the authors do discuss other metals that have been used in CO2 hydrogenation reactions (e.g., palladium, gold, platinum), they focus primarily on cobalt-based catalysts and do not provide an equal amount of detail about other metals or their respective applications in this field. Additionally, while the authors do mention potential risks associated with using cobalt-based catalysts (e.g., high energy barriers), they do not provide any detailed information about these risks or how they can be mitigated. Finally, while the authors provide a thorough review of existing literature on this topic, they do not explore any counterarguments or alternative perspectives that may exist in relation to their conclusions or recommendations. </w:t>
      </w:r>
    </w:p>
    <w:p>
      <w:pPr>
        <w:jc w:val="both"/>
      </w:pPr>
      <w:r>
        <w:rPr/>
        <w:t xml:space="preserve">In conclusion, while “Cobalt Catalysts Enable Selective Hydrogenation of CO2 toward Diverse Products: Recent Progress and Perspective” is generally reliable and trustworthy,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Alternative catalysts for CO2 hydrogenation</w:t>
      </w:r>
    </w:p>
    <w:p>
      <w:pPr>
        <w:spacing w:after="0"/>
        <w:numPr>
          <w:ilvl w:val="0"/>
          <w:numId w:val="2"/>
        </w:numPr>
      </w:pPr>
      <w:r>
        <w:rPr/>
        <w:t xml:space="preserve">Mitigation of cobalt-based catalyst risks</w:t>
      </w:r>
    </w:p>
    <w:p>
      <w:pPr>
        <w:spacing w:after="0"/>
        <w:numPr>
          <w:ilvl w:val="0"/>
          <w:numId w:val="2"/>
        </w:numPr>
      </w:pPr>
      <w:r>
        <w:rPr/>
        <w:t xml:space="preserve">Counterarguments to cobalt-based catalysts</w:t>
      </w:r>
    </w:p>
    <w:p>
      <w:pPr>
        <w:spacing w:after="0"/>
        <w:numPr>
          <w:ilvl w:val="0"/>
          <w:numId w:val="2"/>
        </w:numPr>
      </w:pPr>
      <w:r>
        <w:rPr/>
        <w:t xml:space="preserve">Metal–support interactions for CO2 hydrogenation</w:t>
      </w:r>
    </w:p>
    <w:p>
      <w:pPr>
        <w:spacing w:after="0"/>
        <w:numPr>
          <w:ilvl w:val="0"/>
          <w:numId w:val="2"/>
        </w:numPr>
      </w:pPr>
      <w:r>
        <w:rPr/>
        <w:t xml:space="preserve">Palladium-based catalysts for CO2 hydrogenation</w:t>
      </w:r>
    </w:p>
    <w:p>
      <w:pPr>
        <w:numPr>
          <w:ilvl w:val="0"/>
          <w:numId w:val="2"/>
        </w:numPr>
      </w:pPr>
      <w:r>
        <w:rPr/>
        <w:t xml:space="preserve">Gold-based catalysts for CO2 hydrogenation</w:t>
      </w:r>
    </w:p>
    <w:p>
      <w:pPr>
        <w:pStyle w:val="Heading1"/>
      </w:pPr>
      <w:bookmarkStart w:id="6" w:name="_Toc6"/>
      <w:r>
        <w:t>Report location:</w:t>
      </w:r>
      <w:bookmarkEnd w:id="6"/>
    </w:p>
    <w:p>
      <w:hyperlink r:id="rId8" w:history="1">
        <w:r>
          <w:rPr>
            <w:color w:val="2980b9"/>
            <w:u w:val="single"/>
          </w:rPr>
          <w:t xml:space="preserve">https://www.fullpicture.app/item/31cf1b5c2944056d4ad876f5edcb080b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2A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njtech.edu.cn:10443/https/webvpn96ce820306d81d5521d734a50c9061c0/doi/10.1021/acs.jpclett.1c03043?cookieSet=1" TargetMode="External"/><Relationship Id="rId8" Type="http://schemas.openxmlformats.org/officeDocument/2006/relationships/hyperlink" Target="https://www.fullpicture.app/item/31cf1b5c2944056d4ad876f5edcb0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2023-02-28T04:35:19+01:00</dcterms:created>
  <dcterms:modified xsi:type="dcterms:W3CDTF">2023-02-28T04:35:19+01:00</dcterms:modified>
</cp:coreProperties>
</file>

<file path=docProps/custom.xml><?xml version="1.0" encoding="utf-8"?>
<Properties xmlns="http://schemas.openxmlformats.org/officeDocument/2006/custom-properties" xmlns:vt="http://schemas.openxmlformats.org/officeDocument/2006/docPropsVTypes"/>
</file>