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Light extraction efficiency improvement by multiple laser stealth dicing in InGaN-based blue light-emitting diodes</w:t></w:r><w:br/><w:hyperlink r:id="rId7" w:history="1"><w:r><w:rPr><w:color w:val="2980b9"/><w:u w:val="single"/></w:rPr><w:t xml:space="preserve">https://opg.optica.org/oe/fulltext.cfm?uri=oe-20-6-6808&id=230224</w:t></w:r></w:hyperlink></w:p><w:p><w:pPr><w:pStyle w:val="Heading1"/></w:pPr><w:bookmarkStart w:id="2" w:name="_Toc2"/><w:r><w:t>Article summary:</w:t></w:r><w:bookmarkEnd w:id="2"/></w:p><w:p><w:pPr><w:jc w:val="both"/></w:pPr><w:r><w:rPr/><w:t xml:space="preserve">1. InGaN-based blue light-emitting diodes (LEDs) can have their light extraction efficiency improved by multiple laser stealth dicing.</w:t></w:r></w:p><w:p><w:pPr><w:jc w:val="both"/></w:pPr><w:r><w:rPr/><w:t xml:space="preserve">2. Various techniques such as roughening the p-GaN surface, laser scribing of sapphire substrate, femtosecond-laser-scribing technology, volcano-shaped patterned sapphire substrates, two-step surface roughening using KrF laser and chemical wet etching, deep-hole-patterned sapphire substrate by laser direct beam drilling, and laser micromachining with inclined sidewall profile have been used to improve the light extraction efficiency of LEDs.</w:t></w:r></w:p><w:p><w:pPr><w:jc w:val="both"/></w:pPr><w:r><w:rPr/><w:t xml:space="preserve">3. The article also discusses other methods such as microhole array light emitting diodes and surface roughening to increase the extraction efficiency of GaN based LEDs.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information regarding the improvement of light extraction efficiency in InGaN based blue LEDS through multiple laser stealth dicing. The article provides a comprehensive overview of various techniques that have been used to improve the light extraction efficiency of LEDs, including roughening the p-GaN surface, laser scribing of sapphire substrate, femtosecond-laser-scribing technology, volcano-shaped patterned sapphire substrates, two-step surface roughening using KrF laser and chemical wet etching, deep hole patterned sapphire substrate by laser direct beam drilling and laser micromachining with inclined sidewall profile. The article also provides references for each technique discussed which adds to its credibility. </w:t></w:r></w:p><w:p><w:pPr><w:jc w:val="both"/></w:pPr><w:r><w:rPr/><w:t xml:space="preserve">The only potential bias in this article is that it does not provide any counterarguments or explore any risks associated with these techniques for improving LED performance. It would be beneficial if the article had explored potential risks associated with these techniques such as damage to the LED structure or increased cost due to additional processing steps required for implementation. Additionally, it would be beneficial if the article had provided more detailed information on how each technique works and what advantages they offer over traditional methods for improving LED performance.</w:t></w:r></w:p><w:p><w:pPr><w:pStyle w:val="Heading1"/></w:pPr><w:bookmarkStart w:id="5" w:name="_Toc5"/><w:r><w:t>Topics for further research:</w:t></w:r><w:bookmarkEnd w:id="5"/></w:p><w:p><w:pPr><w:spacing w:after="0"/><w:numPr><w:ilvl w:val="0"/><w:numId w:val="2"/></w:numPr></w:pPr><w:r><w:rPr/><w:t xml:space="preserve">Risks associated with LED light extraction efficiency improvement techniques</w:t></w:r></w:p><w:p><w:pPr><w:spacing w:after="0"/><w:numPr><w:ilvl w:val="0"/><w:numId w:val="2"/></w:numPr></w:pPr><w:r><w:rPr/><w:t xml:space="preserve">Advantages of laser scribing of sapphire substrate for LED performance</w:t></w:r></w:p><w:p><w:pPr><w:spacing w:after="0"/><w:numPr><w:ilvl w:val="0"/><w:numId w:val="2"/></w:numPr></w:pPr><w:r><w:rPr/><w:t xml:space="preserve">Femtosecond laser scribing technology for LED performance</w:t></w:r></w:p><w:p><w:pPr><w:spacing w:after="0"/><w:numPr><w:ilvl w:val="0"/><w:numId w:val="2"/></w:numPr></w:pPr><w:r><w:rPr/><w:t xml:space="preserve">Volcano-shaped patterned sapphire substrates for LED performance</w:t></w:r></w:p><w:p><w:pPr><w:spacing w:after="0"/><w:numPr><w:ilvl w:val="0"/><w:numId w:val="2"/></w:numPr></w:pPr><w:r><w:rPr/><w:t xml:space="preserve">Two-step surface roughening using KrF laser and chemical wet etching for LED performance</w:t></w:r></w:p><w:p><w:pPr><w:numPr><w:ilvl w:val="0"/><w:numId w:val="2"/></w:numPr></w:pPr><w:r><w:rPr/><w:t xml:space="preserve">Deep hole patterned sapphire substrate by laser direct beam drilling for LED performance</w:t></w:r></w:p><w:p><w:pPr><w:pStyle w:val="Heading1"/></w:pPr><w:bookmarkStart w:id="6" w:name="_Toc6"/><w:r><w:t>Report location:</w:t></w:r><w:bookmarkEnd w:id="6"/></w:p><w:p><w:hyperlink r:id="rId8" w:history="1"><w:r><w:rPr><w:color w:val="2980b9"/><w:u w:val="single"/></w:rPr><w:t xml:space="preserve">https://www.fullpicture.app/item/31ecd9567f6fbd15d2518f36a64f3e99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6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0-6-6808&amp;id=230224" TargetMode="External"/><Relationship Id="rId8" Type="http://schemas.openxmlformats.org/officeDocument/2006/relationships/hyperlink" Target="https://www.fullpicture.app/item/31ecd9567f6fbd15d2518f36a64f3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2023-02-23T10:57:53+01:00</dcterms:created>
  <dcterms:modified xsi:type="dcterms:W3CDTF">2023-02-23T10:57:53+01:00</dcterms:modified>
</cp:coreProperties>
</file>

<file path=docProps/custom.xml><?xml version="1.0" encoding="utf-8"?>
<Properties xmlns="http://schemas.openxmlformats.org/officeDocument/2006/custom-properties" xmlns:vt="http://schemas.openxmlformats.org/officeDocument/2006/docPropsVTypes"/>
</file>