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(49 封私信) 什么是顶级的思维？ - 知乎</w:t>
      </w:r>
      <w:br/>
      <w:hyperlink r:id="rId7" w:history="1">
        <w:r>
          <w:rPr>
            <w:color w:val="2980b9"/>
            <w:u w:val="single"/>
          </w:rPr>
          <w:t xml:space="preserve">https://www.zhihu.com/question/525200257/answer/2634634965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顶级思维的关键是全局思考和目标思维。文章提到了全局思考的重要性，即从整体角度看待问题，并通过现象抓住问题的本质并给出具体解决方案。同时，设定明确可实现的目标也能激发人们更多的动力。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时间思维和复利思维对于个人成长和成功也非常重要。文章强调了有效管理时间的方法，并介绍了复利思维的核心原则，即坚持不懈地积累小而稳定的进步，从而在未来实现质变。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心流思维和古德林法则是提高效率和解决问题的关键。心流指进入一种全神贯注、忘记时间存在的状态，可以通过有意识地训练来快速进入这种状态。古德林法则则强调清晰地定义问题才能解决问题。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总结：顶级思维包括全局思考、目标思维、时间思维、复利思维、心流思维和古德林法则等关键要素。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中存在一些潜在的偏见，例如将作者自己的思维方式标榜为“顶级思维”，暗示其他人的思维方式是普通的。这种偏见可能源自作者对自己能力和经验的过度自信，以及对他人能力和经验的低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片面报道：文章只提供了作者认为是“顶级思维”的13个方面，并没有提供其他观点或反驳意见。这导致读者只能看到一个侧面的观点，而无法全面了解关于“顶级思维”的不同观点和争议。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无根据的主张：文章中提出了一些主张，如全球思维、目标思维、时间思维等，但并未提供足够的证据或研究支持这些主张。读者很难确定这些主张是否真正有效或可行。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缺失的考虑点：文章没有涵盖所有与“顶级思维”相关的考虑点。例如，它没有讨论个体差异、文化差异、环境因素等对思维方式的影响。这种缺失使得文章呈现出一种简化和片面的观点。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所提出主张的缺失证据：文章中提出了一些主张，如全球思维和目标思维的重要性，但没有提供足够的证据来支持这些主张。读者很难相信这些主张是基于可靠的研究或实证数据。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未探索的反驳：文章没有探讨可能存在的反驳观点或争议。它只呈现了作者自己的观点，而没有考虑其他人对这些观点的不同看法。这种单方面的呈现使得文章缺乏客观性和全面性。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宣传内容：文章中存在一些宣传内容，例如引用他人对作者观点的赞扬和鼓励。这种宣传性语言可能会影响读者对文章内容的客观评价，并使他们更倾向于接受作者所提出的观点。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偏袒：文章中偏袒了作者自己的思维方式，并将其标榜为“顶级思维”。这种偏袒可能源自作者对自己能力和经验的过度自信，以及对其他人能力和经验的低估。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是否注意到可能的风险：文章没有充分注意到可能存在的风险或负面影响。它只强调了作者认为的“顶级思维”的好处，而没有提及可能的局限性或负面影响。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没有平等地呈现双方：文章只呈现了作者自己的观点，而没有平等地呈现其他人对这些观点的不同看法。这种单方面的呈现使得文章缺乏客观性和全面性。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存在一些问题，包括潜在偏见、片面报道、无根据的主张、缺失的考虑点、所提出主张的缺失证据、未探索的反驳、宣传内容和偏袒等。读者应该保持批判思维，并寻找更多来源以获取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作者自信过度
</w:t>
      </w:r>
    </w:p>
    <w:p>
      <w:pPr>
        <w:spacing w:after="0"/>
        <w:numPr>
          <w:ilvl w:val="0"/>
          <w:numId w:val="2"/>
        </w:numPr>
      </w:pPr>
      <w:r>
        <w:rPr/>
        <w:t xml:space="preserve">文章片面报道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主张缺乏证据
</w:t>
      </w:r>
    </w:p>
    <w:p>
      <w:pPr>
        <w:numPr>
          <w:ilvl w:val="0"/>
          <w:numId w:val="2"/>
        </w:numPr>
      </w:pPr>
      <w:r>
        <w:rPr/>
        <w:t xml:space="preserve">未探索的反驳观点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https://www.fullpicture.app/item/31fc50f47e0021b0d64c13aec625a544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CAB6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hihu.com/question/525200257/answer/2634634965" TargetMode="External"/><Relationship Id="rId8" Type="http://schemas.openxmlformats.org/officeDocument/2006/relationships/hyperlink" Target="https://www.fullpicture.app/item/31fc50f47e0021b0d64c13aec625a54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2024-01-17T09:18:34+01:00</dcterms:created>
  <dcterms:modified xsi:type="dcterms:W3CDTF">2024-01-17T09:18:34+01:00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