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幼儿园“生活”何谓?——杜威“教育即生活”的内涵特征、中国境遇及当代启示</w:t></w:r><w:br/><w:hyperlink r:id="rId7" w:history="1"><w:r><w:rPr><w:color w:val="2980b9"/><w:u w:val="single"/></w:rPr><w:t xml:space="preserve">http://qikan.cqvip.com/Qikan/Article/ReadIndex?id=7110671585&info=%2FAF3GywdkT5fGRqf15183P1anrdfyQDdWU9QIJvD1z0O4zMlexh%2BIQ%3D%3D</w:t></w:r></w:hyperlink></w:p><w:p><w:pPr><w:pStyle w:val="Heading1"/></w:pPr><w:bookmarkStart w:id="2" w:name="_Toc2"/><w:r><w:t>Article summary:</w:t></w:r><w:bookmarkEnd w:id="2"/></w:p><w:p><w:pPr><w:jc w:val="both"/></w:pPr><w:r><w:rPr/><w:t xml:space="preserve">1. 杜威的教育哲学：杜威认为教育与生长、生活和经验相互交织，形成整体性、连续性和交互性的特征。他的教育理论以“教育即生活”为核心，强调回归儿童生活世界，提供整体、连续、交互的儿童生活。</w:t></w:r></w:p><w:p><w:pPr><w:jc w:val="both"/></w:pPr><w:r><w:rPr/><w:t xml:space="preserve"></w:t></w:r></w:p><w:p><w:pPr><w:jc w:val="both"/></w:pPr><w:r><w:rPr/><w:t xml:space="preserve">2. 中国化的学前教育：陶行知和陈鹤琴在批判继承了杜威的教育思想，并结合中国社会情境提出了“生活教育”和“活教育”理论。这些理论对中国学前教育的发展起到了深远影响，推动了学前教育的中国化、科学化和平民化进程。</w:t></w:r></w:p><w:p><w:pPr><w:jc w:val="both"/></w:pPr><w:r><w:rPr/><w:t xml:space="preserve"></w:t></w:r></w:p><w:p><w:pPr><w:jc w:val="both"/></w:pPr><w:r><w:rPr/><w:t xml:space="preserve">3. 当代幼儿园教育启示：文章指出，“教育即生活”的启示在于回归儿童生活世界，给幼儿提供整体、连续、交互的儿童生活；从具身认知到直接经验，推动幼儿经验的持续改进；以及创造适合幼儿成长环境，促使幼儿蓬勃向上的生命状态。这些启示对当代幼儿园教育具有重要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认为它存在一些潜在的偏见和片面报道。首先，文章提到杜威的教育哲学是在早年生活危机和学术冲突中形成的，但没有提供具体的证据来支持这一说法。这可能导致读者对杜威的教育理论产生怀疑，因为没有足够的背景信息来了解他的观点是如何形成的。</w:t></w:r></w:p><w:p><w:pPr><w:jc w:val="both"/></w:pPr><w:r><w:rPr/><w:t xml:space="preserve"></w:t></w:r></w:p><w:p><w:pPr><w:jc w:val="both"/></w:pPr><w:r><w:rPr/><w:t xml:space="preserve">其次，文章只关注了杜威、陶行知和陈鹤琴等人对幼儿园教育的影响，而忽略了其他重要的教育思想家和实践者。这种选择性报道可能导致读者对幼儿园教育发展过程中其他观点和实践方式缺乏了解。</w:t></w:r></w:p><w:p><w:pPr><w:jc w:val="both"/></w:pPr><w:r><w:rPr/><w:t xml:space="preserve"></w:t></w:r></w:p><w:p><w:pPr><w:jc w:val="both"/></w:pPr><w:r><w:rPr/><w:t xml:space="preserve">此外，文章没有提供足够的证据来支持所提出的主张。例如，在讨论“教育即生活”的启示时，文章只列举了三个方面，并没有详细说明这些启示是如何得出的以及它们是否经过实践验证。</w:t></w:r></w:p><w:p><w:pPr><w:jc w:val="both"/></w:pPr><w:r><w:rPr/><w:t xml:space="preserve"></w:t></w:r></w:p><w:p><w:pPr><w:jc w:val="both"/></w:pPr><w:r><w:rPr/><w:t xml:space="preserve">另外，文章似乎没有探索可能存在的反驳观点或风险。它只呈现了一种积极乐观的态度，并没有提及可能的负面影响或潜在的问题。这种单一的观点可能导致读者对幼儿园教育的复杂性和多样性缺乏全面的认识。</w:t></w:r></w:p><w:p><w:pPr><w:jc w:val="both"/></w:pPr><w:r><w:rPr/><w:t xml:space="preserve"></w:t></w:r></w:p><w:p><w:pPr><w:jc w:val="both"/></w:pPr><w:r><w:rPr/><w:t xml:space="preserve">总之，上述文章存在一些偏见和片面报道的问题。它没有提供足够的证据来支持所提出的主张，并忽略了其他重要观点和实践方式。此外，它也没有探索可能存在的反驳观点或风险。因此，读者需要保持批判思维并寻找更多来源以获取全面和客观的信息。</w:t></w:r></w:p><w:p><w:pPr><w:pStyle w:val="Heading1"/></w:pPr><w:bookmarkStart w:id="5" w:name="_Toc5"/><w:r><w:t>Topics for further research:</w:t></w:r><w:bookmarkEnd w:id="5"/></w:p><w:p><w:pPr><w:spacing w:after="0"/><w:numPr><w:ilvl w:val="0"/><w:numId w:val="2"/></w:numPr></w:pPr><w:r><w:rPr/><w:t xml:space="preserve">杜威教育哲学的形成背景和证据
</w:t></w:r></w:p><w:p><w:pPr><w:spacing w:after="0"/><w:numPr><w:ilvl w:val="0"/><w:numId w:val="2"/></w:numPr></w:pPr><w:r><w:rPr/><w:t xml:space="preserve">幼儿园教育中其他重要的教育思想家和实践者
</w:t></w:r></w:p><w:p><w:pPr><w:spacing w:after="0"/><w:numPr><w:ilvl w:val="0"/><w:numId w:val="2"/></w:numPr></w:pPr><w:r><w:rPr/><w:t xml:space="preserve">教育即生活启示的具体证据和实践验证
</w:t></w:r></w:p><w:p><w:pPr><w:spacing w:after="0"/><w:numPr><w:ilvl w:val="0"/><w:numId w:val="2"/></w:numPr></w:pPr><w:r><w:rPr/><w:t xml:space="preserve">反驳观点和潜在风险的探讨
</w:t></w:r></w:p><w:p><w:pPr><w:spacing w:after="0"/><w:numPr><w:ilvl w:val="0"/><w:numId w:val="2"/></w:numPr></w:pPr><w:r><w:rPr/><w:t xml:space="preserve">幼儿园教育的复杂性和多样性
</w:t></w:r></w:p><w:p><w:pPr><w:numPr><w:ilvl w:val="0"/><w:numId w:val="2"/></w:numPr></w:pPr><w:r><w:rPr/><w:t xml:space="preserve">寻找更多来源以获取全面和客观的信息</w:t></w:r></w:p><w:p><w:pPr><w:pStyle w:val="Heading1"/></w:pPr><w:bookmarkStart w:id="6" w:name="_Toc6"/><w:r><w:t>Report location:</w:t></w:r><w:bookmarkEnd w:id="6"/></w:p><w:p><w:hyperlink r:id="rId8" w:history="1"><w:r><w:rPr><w:color w:val="2980b9"/><w:u w:val="single"/></w:rPr><w:t xml:space="preserve">https://www.fullpicture.app/item/326cfc59309bac9f71a498be89f55c93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B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110671585&amp;info=%2FAF3GywdkT5fGRqf15183P1anrdfyQDdWU9QIJvD1z0O4zMlexh%2BIQ%3D%3D" TargetMode="External"/><Relationship Id="rId8" Type="http://schemas.openxmlformats.org/officeDocument/2006/relationships/hyperlink" Target="https://www.fullpicture.app/item/326cfc59309bac9f71a498be89f55c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2023-12-07T06:52:15+01:00</dcterms:created>
  <dcterms:modified xsi:type="dcterms:W3CDTF">2023-12-07T06:52:15+01:00</dcterms:modified>
</cp:coreProperties>
</file>

<file path=docProps/custom.xml><?xml version="1.0" encoding="utf-8"?>
<Properties xmlns="http://schemas.openxmlformats.org/officeDocument/2006/custom-properties" xmlns:vt="http://schemas.openxmlformats.org/officeDocument/2006/docPropsVTypes"/>
</file>