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TGFβ in Cancer: Cell</w:t>
      </w:r>
      <w:br/>
      <w:hyperlink r:id="rId7" w:history="1">
        <w:r>
          <w:rPr>
            <w:color w:val="2980b9"/>
            <w:u w:val="single"/>
          </w:rPr>
          <w:t xml:space="preserve">https://www.cell.com/fulltext/S0092-8674(08)00878-7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TGFβ is a regulatory cytokine that plays a crucial role in maintaining tissue homeostasis and preventing tumor progression.</w:t>
      </w:r>
    </w:p>
    <w:p>
      <w:pPr>
        <w:jc w:val="both"/>
      </w:pPr>
      <w:r>
        <w:rPr/>
        <w:t xml:space="preserve">2. Cancer cells can circumvent the suppressive effects of TGFβ by inactivating core components of the pathway or disabling the tumor-suppressive arm, allowing them to acquire invasive capabilities and promote tumor growth.</w:t>
      </w:r>
    </w:p>
    <w:p>
      <w:pPr>
        <w:jc w:val="both"/>
      </w:pPr>
      <w:r>
        <w:rPr/>
        <w:t xml:space="preserve">3. TGFβ signaling also affects the tumor microenvironment, influencing immune tolerance and promoting chronic inflammation, which can further contribute to tumor spread.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这篇文章主要讨论了TGFβ在癌症中的作用和机制。然而，文章存在一些潜在的偏见和片面报道。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首先，文章没有提及TGFβ在某些情况下可能具有抑制肿瘤生长的作用。虽然文章指出了一些途径和机制，使癌细胞能够逃避TGFβ的抑制作用，但它没有全面地探讨TGFβ如何在其他情况下起到抑制肿瘤生长的作用。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其次，文章没有提供足够的证据来支持其所提出的观点。虽然文章引用了一些来源来支持其主张，但它没有详细说明这些来源是如何得出结论的，并且没有提供更多的数据或实验证据来支持其观点。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此外，文章也没有探索可能存在的反驳观点。它只关注了TGFβ在促进肿瘤生长和转移方面的作用，而忽略了其他可能存在的解释或观点。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有一定程度上的偏袒。它强调了TGFβ在促进肿瘤生长和转移方面的作用，并将其描述为一个“被滥用”的通路。然而，它并未充分考虑到TGFβ在其他情况下可能具有抑制肿瘤生长的作用，也没有提供平衡的观点或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片面报道。它没有全面地探讨TGFβ在癌症中的作用和机制，并且缺乏充分的证据来支持其观点。此外，它似乎有一定程度上的偏袒，并忽略了其他可能存在的解释或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TGFβ的抑制肿瘤生长作用
</w:t>
      </w:r>
    </w:p>
    <w:p>
      <w:pPr>
        <w:spacing w:after="0"/>
        <w:numPr>
          <w:ilvl w:val="0"/>
          <w:numId w:val="2"/>
        </w:numPr>
      </w:pPr>
      <w:r>
        <w:rPr/>
        <w:t xml:space="preserve">TGFβ在其他情况下的作用
</w:t>
      </w:r>
    </w:p>
    <w:p>
      <w:pPr>
        <w:spacing w:after="0"/>
        <w:numPr>
          <w:ilvl w:val="0"/>
          <w:numId w:val="2"/>
        </w:numPr>
      </w:pPr>
      <w:r>
        <w:rPr/>
        <w:t xml:space="preserve">文章提供的证据和数据支持
</w:t>
      </w:r>
    </w:p>
    <w:p>
      <w:pPr>
        <w:spacing w:after="0"/>
        <w:numPr>
          <w:ilvl w:val="0"/>
          <w:numId w:val="2"/>
        </w:numPr>
      </w:pPr>
      <w:r>
        <w:rPr/>
        <w:t xml:space="preserve">反驳观点的探讨
</w:t>
      </w:r>
    </w:p>
    <w:p>
      <w:pPr>
        <w:spacing w:after="0"/>
        <w:numPr>
          <w:ilvl w:val="0"/>
          <w:numId w:val="2"/>
        </w:numPr>
      </w:pPr>
      <w:r>
        <w:rPr/>
        <w:t xml:space="preserve">文章的偏袒程度
</w:t>
      </w:r>
    </w:p>
    <w:p>
      <w:pPr>
        <w:numPr>
          <w:ilvl w:val="0"/>
          <w:numId w:val="2"/>
        </w:numPr>
      </w:pPr>
      <w:r>
        <w:rPr/>
        <w:t xml:space="preserve">其他可能存在的解释或观点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https://www.fullpicture.app/item/3271c65f97e6791a68bfb526ea4fcaac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F16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fulltext/S0092-8674(08)00878-7" TargetMode="External"/><Relationship Id="rId8" Type="http://schemas.openxmlformats.org/officeDocument/2006/relationships/hyperlink" Target="https://www.fullpicture.app/item/3271c65f97e6791a68bfb526ea4fcaa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2024-02-07T01:07:42+01:00</dcterms:created>
  <dcterms:modified xsi:type="dcterms:W3CDTF">2024-02-07T01:07:42+01:00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