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Induction of autophagy via the PI3K/Akt/mTOR signaling pathway by Pueraria flavonoids improves non-alcoholic fatty liver disease in obese mice - PubMed</w:t>
      </w:r>
      <w:br/>
      <w:hyperlink r:id="rId7" w:history="1">
        <w:r>
          <w:rPr>
            <w:color w:val="2980b9"/>
            <w:u w:val="single"/>
          </w:rPr>
          <w:t xml:space="preserve">https://pubmed.ncbi.nlm.nih.gov/36384052/</w:t>
        </w:r>
      </w:hyperlink>
    </w:p>
    <w:p>
      <w:pPr>
        <w:pStyle w:val="Heading1"/>
      </w:pPr>
      <w:bookmarkStart w:id="2" w:name="_Toc2"/>
      <w:r>
        <w:t>Article summary:</w:t>
      </w:r>
      <w:bookmarkEnd w:id="2"/>
    </w:p>
    <w:p>
      <w:pPr>
        <w:jc w:val="both"/>
      </w:pPr>
      <w:r>
        <w:rPr/>
        <w:t xml:space="preserve">1. Pueraria flavonoids, the main active ingredients of Pueraria lobata, can reduce intracellular lipid deposition and inflammation levels in non-alcoholic fatty liver disease (NAFLD).</w:t>
      </w:r>
    </w:p>
    <w:p>
      <w:pPr>
        <w:jc w:val="both"/>
      </w:pPr>
      <w:r>
        <w:rPr/>
        <w:t xml:space="preserve">2. Pueraria flavonoids stimulate autophagy by inhibiting the PI3K/Akt/mTOR signaling pathway, thereby reducing intracellular lipid accumulation and inflammation levels.</w:t>
      </w:r>
    </w:p>
    <w:p>
      <w:pPr>
        <w:jc w:val="both"/>
      </w:pPr>
      <w:r>
        <w:rPr/>
        <w:t xml:space="preserve">3. The results suggest that Pueraria flavonoids may be a potential therapeutic agent for NAFLD.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The authors have conducted both in vivo and in vitro experiments to demonstrate the efficacy of Pueraria flavonoids in reducing intracellular lipid deposition and inflammation levels in NAFLD. Furthermore, they have analyzed the autophagy flux by mRFP-GFP-LC3 plasmid transfection to assess the role of autophagy in intracellular scavenging.</w:t>
      </w:r>
    </w:p>
    <w:p>
      <w:pPr>
        <w:jc w:val="both"/>
      </w:pPr>
      <w:r>
        <w:rPr/>
        <w:t xml:space="preserve">However, there are some potential biases that should be noted. Firstly, the authors do not provide any information on possible risks associated with using Pueraria flavonoids as a therapeutic agent for NAFLD. Secondly, the article does not explore any counterarguments or present both sides equally when discussing the efficacy of Pueraria flavonoids as a treatment for NAFLD. Lastly, there is no mention of any other potential treatments for NAFLD that could be used instead of or alongside Pueraria flavonoids.</w:t>
      </w:r>
    </w:p>
    <w:p>
      <w:pPr>
        <w:pStyle w:val="Heading1"/>
      </w:pPr>
      <w:bookmarkStart w:id="5" w:name="_Toc5"/>
      <w:r>
        <w:t>Topics for further research:</w:t>
      </w:r>
      <w:bookmarkEnd w:id="5"/>
    </w:p>
    <w:p>
      <w:pPr>
        <w:spacing w:after="0"/>
        <w:numPr>
          <w:ilvl w:val="0"/>
          <w:numId w:val="2"/>
        </w:numPr>
      </w:pPr>
      <w:r>
        <w:rPr/>
        <w:t xml:space="preserve">Risks associated with Pueraria flavonoids</w:t>
      </w:r>
    </w:p>
    <w:p>
      <w:pPr>
        <w:spacing w:after="0"/>
        <w:numPr>
          <w:ilvl w:val="0"/>
          <w:numId w:val="2"/>
        </w:numPr>
      </w:pPr>
      <w:r>
        <w:rPr/>
        <w:t xml:space="preserve">Alternative treatments for NAFLD</w:t>
      </w:r>
    </w:p>
    <w:p>
      <w:pPr>
        <w:spacing w:after="0"/>
        <w:numPr>
          <w:ilvl w:val="0"/>
          <w:numId w:val="2"/>
        </w:numPr>
      </w:pPr>
      <w:r>
        <w:rPr/>
        <w:t xml:space="preserve">Autophagy flux in NAFLD</w:t>
      </w:r>
    </w:p>
    <w:p>
      <w:pPr>
        <w:spacing w:after="0"/>
        <w:numPr>
          <w:ilvl w:val="0"/>
          <w:numId w:val="2"/>
        </w:numPr>
      </w:pPr>
      <w:r>
        <w:rPr/>
        <w:t xml:space="preserve">In vivo experiments for NAFLD</w:t>
      </w:r>
    </w:p>
    <w:p>
      <w:pPr>
        <w:spacing w:after="0"/>
        <w:numPr>
          <w:ilvl w:val="0"/>
          <w:numId w:val="2"/>
        </w:numPr>
      </w:pPr>
      <w:r>
        <w:rPr/>
        <w:t xml:space="preserve">In vitro experiments for NAFLD</w:t>
      </w:r>
    </w:p>
    <w:p>
      <w:pPr>
        <w:numPr>
          <w:ilvl w:val="0"/>
          <w:numId w:val="2"/>
        </w:numPr>
      </w:pPr>
      <w:r>
        <w:rPr/>
        <w:t xml:space="preserve">Intracellular lipid deposition in NAFLD</w:t>
      </w:r>
    </w:p>
    <w:p>
      <w:pPr>
        <w:pStyle w:val="Heading1"/>
      </w:pPr>
      <w:bookmarkStart w:id="6" w:name="_Toc6"/>
      <w:r>
        <w:t>Report location:</w:t>
      </w:r>
      <w:bookmarkEnd w:id="6"/>
    </w:p>
    <w:p>
      <w:hyperlink r:id="rId8" w:history="1">
        <w:r>
          <w:rPr>
            <w:color w:val="2980b9"/>
            <w:u w:val="single"/>
          </w:rPr>
          <w:t xml:space="preserve">https://www.fullpicture.app/item/32de886637af83914ef8583f297ea6a9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D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4052/" TargetMode="External"/><Relationship Id="rId8" Type="http://schemas.openxmlformats.org/officeDocument/2006/relationships/hyperlink" Target="https://www.fullpicture.app/item/32de886637af83914ef8583f297ea6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2023-02-22T18:58:42+01:00</dcterms:created>
  <dcterms:modified xsi:type="dcterms:W3CDTF">2023-02-22T18:58:42+01:00</dcterms:modified>
</cp:coreProperties>
</file>

<file path=docProps/custom.xml><?xml version="1.0" encoding="utf-8"?>
<Properties xmlns="http://schemas.openxmlformats.org/officeDocument/2006/custom-properties" xmlns:vt="http://schemas.openxmlformats.org/officeDocument/2006/docPropsVTypes"/>
</file>