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定位理论 - MBA智库百科</w:t>
      </w:r>
      <w:br/>
      <w:hyperlink r:id="rId7" w:history="1">
        <w:r>
          <w:rPr>
            <w:color w:val="2980b9"/>
            <w:u w:val="single"/>
          </w:rPr>
          <w:t xml:space="preserve">https://wiki.mbalib.com/wiki/%E5%AE%9A%E4%BD%8D%E7%90%86%E8%AE%BA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定位理论是指通过调整顾客认知，使产品或品牌在消费者心目中重新排位，以创造一个有利于自己的新的秩序。</w:t>
      </w:r>
    </w:p>
    <w:p>
      <w:pPr>
        <w:jc w:val="both"/>
      </w:pPr>
      <w:r>
        <w:rPr/>
        <w:t xml:space="preserve">2. 重新定位并不是一而再、再而三的改变，而是针对顾客现有认知做出细微调整，使之适合于新的竞争环境。</w:t>
      </w:r>
    </w:p>
    <w:p>
      <w:pPr>
        <w:jc w:val="both"/>
      </w:pPr>
      <w:r>
        <w:rPr/>
        <w:t xml:space="preserve">3. 中国企业在定位理论方面存在认识不足的问题。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该文章只包含了一些网友对于定位理论的简单评论，没有提供具体的观点和论证。所以无法确定是否存在潜在偏见、片面报道、无根据的主张、缺失的考虑点等问题。同时，由于文章内容较为简短，也无法确定是否注意到可能的风险或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定位理论的定义和原理
</w:t>
      </w:r>
    </w:p>
    <w:p>
      <w:pPr>
        <w:spacing w:after="0"/>
        <w:numPr>
          <w:ilvl w:val="0"/>
          <w:numId w:val="2"/>
        </w:numPr>
      </w:pPr>
      <w:r>
        <w:rPr/>
        <w:t xml:space="preserve">定位理论的应用领域和案例研究
</w:t>
      </w:r>
    </w:p>
    <w:p>
      <w:pPr>
        <w:spacing w:after="0"/>
        <w:numPr>
          <w:ilvl w:val="0"/>
          <w:numId w:val="2"/>
        </w:numPr>
      </w:pPr>
      <w:r>
        <w:rPr/>
        <w:t xml:space="preserve">定位理论的优点和局限性
</w:t>
      </w:r>
    </w:p>
    <w:p>
      <w:pPr>
        <w:spacing w:after="0"/>
        <w:numPr>
          <w:ilvl w:val="0"/>
          <w:numId w:val="2"/>
        </w:numPr>
      </w:pPr>
      <w:r>
        <w:rPr/>
        <w:t xml:space="preserve">定位理论与其他相关理论的比较和对比
</w:t>
      </w:r>
    </w:p>
    <w:p>
      <w:pPr>
        <w:spacing w:after="0"/>
        <w:numPr>
          <w:ilvl w:val="0"/>
          <w:numId w:val="2"/>
        </w:numPr>
      </w:pPr>
      <w:r>
        <w:rPr/>
        <w:t xml:space="preserve">定位理论在不同文化背景下的适用性
</w:t>
      </w:r>
    </w:p>
    <w:p>
      <w:pPr>
        <w:numPr>
          <w:ilvl w:val="0"/>
          <w:numId w:val="2"/>
        </w:numPr>
      </w:pPr>
      <w:r>
        <w:rPr/>
        <w:t xml:space="preserve">定位理论的未来发展趋势和研究方向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https://www.fullpicture.app/item/331f857a1a308051dff692272bbaeb12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7A6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ki.mbalib.com/wiki/%E5%AE%9A%E4%BD%8D%E7%90%86%E8%AE%BA" TargetMode="External"/><Relationship Id="rId8" Type="http://schemas.openxmlformats.org/officeDocument/2006/relationships/hyperlink" Target="https://www.fullpicture.app/item/331f857a1a308051dff692272bbaeb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2024-05-08T16:01:45+02:00</dcterms:created>
  <dcterms:modified xsi:type="dcterms:W3CDTF">2024-05-08T16:01:45+02:00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