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Cherenkov radiation emitter eliminating the electron velocity threshold | Nature Photonics</w:t>
      </w:r>
      <w:br/>
      <w:hyperlink r:id="rId7" w:history="1">
        <w:r>
          <w:rPr>
            <w:color w:val="2980b9"/>
            <w:u w:val="single"/>
          </w:rPr>
          <w:t xml:space="preserve">https://www.nature.com/articles/nphoton.2017.45</w:t>
        </w:r>
      </w:hyperlink>
    </w:p>
    <w:p>
      <w:pPr>
        <w:pStyle w:val="Heading1"/>
      </w:pPr>
      <w:bookmarkStart w:id="2" w:name="_Toc2"/>
      <w:r>
        <w:t>Article summary:</w:t>
      </w:r>
      <w:bookmarkEnd w:id="2"/>
    </w:p>
    <w:p>
      <w:pPr>
        <w:jc w:val="both"/>
      </w:pPr>
      <w:r>
        <w:rPr/>
        <w:t xml:space="preserve">1. Cherenkov radiation has been used to discover fundamental particles and physical phenomena.</w:t>
      </w:r>
    </w:p>
    <w:p>
      <w:pPr>
        <w:jc w:val="both"/>
      </w:pPr>
      <w:r>
        <w:rPr/>
        <w:t xml:space="preserve">2. A new approach using hyperbolic metamaterials has been developed to eliminate the electron velocity threshold for Cherenkov radiation.</w:t>
      </w:r>
    </w:p>
    <w:p>
      <w:pPr>
        <w:jc w:val="both"/>
      </w:pPr>
      <w:r>
        <w:rPr/>
        <w:t xml:space="preserve">3. This new approach has enabled the development of an integrated free-electron light source with Cherenkov radiation covering 500-900 nm with an electron energy of only 0.25-1.4 keV, two to three orders of magnitude lower than previous reports.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(Nature Photonics) and is written by a team of researchers from a well-known university (Tsinghua University). The authors provide detailed information about their research methods and results, which are supported by evidence from experiments conducted by the authors themselves. Furthermore, the article does not contain any promotional content or partiality towards any particular point of view; instead, it presents both sides equally and objectively. </w:t>
      </w:r>
    </w:p>
    <w:p>
      <w:pPr>
        <w:jc w:val="both"/>
      </w:pPr>
      <w:r>
        <w:rPr/>
        <w:t xml:space="preserve">However, there are some points that could be improved upon in terms of trustworthiness and reliability. For example, the article does not mention any potential risks associated with this new approach or any possible counterarguments that could be raised against it. Additionally, while the authors provide evidence for their claims, they do not explore other sources of evidence that could further support their findings or refute them if necessary. Finally, while the authors cite relevant articles in their work, they do not provide enough detail about these articles or how they relate to their own research findings.</w:t>
      </w:r>
    </w:p>
    <w:p>
      <w:pPr>
        <w:pStyle w:val="Heading1"/>
      </w:pPr>
      <w:bookmarkStart w:id="5" w:name="_Toc5"/>
      <w:r>
        <w:t>Topics for further research:</w:t>
      </w:r>
      <w:bookmarkEnd w:id="5"/>
    </w:p>
    <w:p>
      <w:pPr>
        <w:spacing w:after="0"/>
        <w:numPr>
          <w:ilvl w:val="0"/>
          <w:numId w:val="2"/>
        </w:numPr>
      </w:pPr>
      <w:r>
        <w:rPr/>
        <w:t xml:space="preserve">Risks associated with new photonic approach</w:t>
      </w:r>
    </w:p>
    <w:p>
      <w:pPr>
        <w:spacing w:after="0"/>
        <w:numPr>
          <w:ilvl w:val="0"/>
          <w:numId w:val="2"/>
        </w:numPr>
      </w:pPr>
      <w:r>
        <w:rPr/>
        <w:t xml:space="preserve">Counterarguments against new photonic approach</w:t>
      </w:r>
    </w:p>
    <w:p>
      <w:pPr>
        <w:spacing w:after="0"/>
        <w:numPr>
          <w:ilvl w:val="0"/>
          <w:numId w:val="2"/>
        </w:numPr>
      </w:pPr>
      <w:r>
        <w:rPr/>
        <w:t xml:space="preserve">Evidence for new photonic approach</w:t>
      </w:r>
    </w:p>
    <w:p>
      <w:pPr>
        <w:spacing w:after="0"/>
        <w:numPr>
          <w:ilvl w:val="0"/>
          <w:numId w:val="2"/>
        </w:numPr>
      </w:pPr>
      <w:r>
        <w:rPr/>
        <w:t xml:space="preserve">Alternative sources of evidence for new photonic approach</w:t>
      </w:r>
    </w:p>
    <w:p>
      <w:pPr>
        <w:spacing w:after="0"/>
        <w:numPr>
          <w:ilvl w:val="0"/>
          <w:numId w:val="2"/>
        </w:numPr>
      </w:pPr>
      <w:r>
        <w:rPr/>
        <w:t xml:space="preserve">Relevant articles on new photonic approach</w:t>
      </w:r>
    </w:p>
    <w:p>
      <w:pPr>
        <w:numPr>
          <w:ilvl w:val="0"/>
          <w:numId w:val="2"/>
        </w:numPr>
      </w:pPr>
      <w:r>
        <w:rPr/>
        <w:t xml:space="preserve">Detailed analysis of relevant articles on new photonic approach</w:t>
      </w:r>
    </w:p>
    <w:p>
      <w:pPr>
        <w:pStyle w:val="Heading1"/>
      </w:pPr>
      <w:bookmarkStart w:id="6" w:name="_Toc6"/>
      <w:r>
        <w:t>Report location:</w:t>
      </w:r>
      <w:bookmarkEnd w:id="6"/>
    </w:p>
    <w:p>
      <w:hyperlink r:id="rId8" w:history="1">
        <w:r>
          <w:rPr>
            <w:color w:val="2980b9"/>
            <w:u w:val="single"/>
          </w:rPr>
          <w:t xml:space="preserve">https://www.fullpicture.app/item/3355900966bbe16505c448db4743f73b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012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photon.2017.45" TargetMode="External"/><Relationship Id="rId8" Type="http://schemas.openxmlformats.org/officeDocument/2006/relationships/hyperlink" Target="https://www.fullpicture.app/item/3355900966bbe16505c448db4743f7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2023-02-24T15:59:03+01:00</dcterms:created>
  <dcterms:modified xsi:type="dcterms:W3CDTF">2023-02-24T15:59:03+01:00</dcterms:modified>
</cp:coreProperties>
</file>

<file path=docProps/custom.xml><?xml version="1.0" encoding="utf-8"?>
<Properties xmlns="http://schemas.openxmlformats.org/officeDocument/2006/custom-properties" xmlns:vt="http://schemas.openxmlformats.org/officeDocument/2006/docPropsVTypes"/>
</file>