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Anthocyanidin Extract from Summer-black-grape Affects the Expression of Ki-67 in Testis, Ovary of D-Galactose-induced Aging Mice - PubMed</w:t>
      </w:r>
      <w:br/>
      <w:hyperlink r:id="rId7" w:history="1">
        <w:r>
          <w:rPr>
            <w:color w:val="2980b9"/>
            <w:u w:val="single"/>
          </w:rPr>
          <w:t xml:space="preserve">https://pubmed.ncbi.nlm.nih.gov/32249264/</w:t>
        </w:r>
      </w:hyperlink>
    </w:p>
    <w:p>
      <w:pPr>
        <w:pStyle w:val="Heading1"/>
      </w:pPr>
      <w:bookmarkStart w:id="2" w:name="_Toc2"/>
      <w:r>
        <w:t>Article summary:</w:t>
      </w:r>
      <w:bookmarkEnd w:id="2"/>
    </w:p>
    <w:p>
      <w:pPr>
        <w:jc w:val="both"/>
      </w:pPr>
      <w:r>
        <w:rPr/>
        <w:t xml:space="preserve">1. 夏黑葡萄中的花青素提取物对D-半乳糖诱导的老化小鼠睾丸和卵巢Ki-67表达产生影响。</w:t>
      </w:r>
    </w:p>
    <w:p>
      <w:pPr>
        <w:jc w:val="both"/>
      </w:pPr>
      <w:r>
        <w:rPr/>
        <w:t xml:space="preserve">2. 葡萄皮提取物富含花青素，具有抗炎和抗氧化作用，可以改善高脂饮食引起的代谢变化。</w:t>
      </w:r>
    </w:p>
    <w:p>
      <w:pPr>
        <w:jc w:val="both"/>
      </w:pPr>
      <w:r>
        <w:rPr/>
        <w:t xml:space="preserve">3. 黑葡萄提取物可以保护大鼠卵巢组织免受环孢霉素引起的氧化应激损伤，并且葡萄籽中的原花青素可以提供细胞保护。</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该文章提到了多项研究，但并未提供足够的证据来支持其所述的主张。此外，该文章可能存在偏见和片面报道的问题。</w:t>
      </w:r>
    </w:p>
    <w:p>
      <w:pPr>
        <w:jc w:val="both"/>
      </w:pPr>
      <w:r>
        <w:rPr/>
        <w:t xml:space="preserve"/>
      </w:r>
    </w:p>
    <w:p>
      <w:pPr>
        <w:jc w:val="both"/>
      </w:pPr>
      <w:r>
        <w:rPr/>
        <w:t xml:space="preserve">首先，该文章引用了一项研究，声称葡萄皮中的花青素可以对高脂饮食引起的代谢变化产生有益影响。然而，该研究只是在小鼠模型中进行的，并不能直接推广到人类身上。此外，该研究并未考虑其他可能影响代谢变化的因素。</w:t>
      </w:r>
    </w:p>
    <w:p>
      <w:pPr>
        <w:jc w:val="both"/>
      </w:pPr>
      <w:r>
        <w:rPr/>
        <w:t xml:space="preserve"/>
      </w:r>
    </w:p>
    <w:p>
      <w:pPr>
        <w:jc w:val="both"/>
      </w:pPr>
      <w:r>
        <w:rPr/>
        <w:t xml:space="preserve">其次，该文章还引用了一项研究，声称葡萄籽原花青素可以保护心脏。然而，这项研究同样只是在动物模型中进行的，并不能直接推广到人类身上。此外，该研究并未考虑其他可能影响心脏健康的因素。</w:t>
      </w:r>
    </w:p>
    <w:p>
      <w:pPr>
        <w:jc w:val="both"/>
      </w:pPr>
      <w:r>
        <w:rPr/>
        <w:t xml:space="preserve"/>
      </w:r>
    </w:p>
    <w:p>
      <w:pPr>
        <w:jc w:val="both"/>
      </w:pPr>
      <w:r>
        <w:rPr/>
        <w:t xml:space="preserve">另外，在引用其他研究时，该文章没有提供足够的背景信息或者解释来帮助读者理解这些研究与本文所述内容之间的关系。</w:t>
      </w:r>
    </w:p>
    <w:p>
      <w:pPr>
        <w:jc w:val="both"/>
      </w:pPr>
      <w:r>
        <w:rPr/>
        <w:t xml:space="preserve"/>
      </w:r>
    </w:p>
    <w:p>
      <w:pPr>
        <w:jc w:val="both"/>
      </w:pPr>
      <w:r>
        <w:rPr/>
        <w:t xml:space="preserve">最后，在宣传葡萄花青素时，该文章没有探讨任何潜在风险或副作用，并且似乎忽略了其他可能对健康有益的营养素和食物。此外，该文章似乎偏袒葡萄花青素，并未平等地呈现双方观点。</w:t>
      </w:r>
    </w:p>
    <w:p>
      <w:pPr>
        <w:jc w:val="both"/>
      </w:pPr>
      <w:r>
        <w:rPr/>
        <w:t xml:space="preserve"/>
      </w:r>
    </w:p>
    <w:p>
      <w:pPr>
        <w:jc w:val="both"/>
      </w:pPr>
      <w:r>
        <w:rPr/>
        <w:t xml:space="preserve">综上所述，该文章存在一些问题，需要更多的证据和平衡的报道来支持其主张。</w:t>
      </w:r>
    </w:p>
    <w:p>
      <w:pPr>
        <w:pStyle w:val="Heading1"/>
      </w:pPr>
      <w:bookmarkStart w:id="5" w:name="_Toc5"/>
      <w:r>
        <w:t>Topics for further research:</w:t>
      </w:r>
      <w:bookmarkEnd w:id="5"/>
    </w:p>
    <w:p>
      <w:pPr>
        <w:spacing w:after="0"/>
        <w:numPr>
          <w:ilvl w:val="0"/>
          <w:numId w:val="2"/>
        </w:numPr>
      </w:pPr>
      <w:r>
        <w:rPr/>
        <w:t xml:space="preserve">Limitations of the studies cited
</w:t>
      </w:r>
    </w:p>
    <w:p>
      <w:pPr>
        <w:spacing w:after="0"/>
        <w:numPr>
          <w:ilvl w:val="0"/>
          <w:numId w:val="2"/>
        </w:numPr>
      </w:pPr>
      <w:r>
        <w:rPr/>
        <w:t xml:space="preserve">Lack of direct applicability to humans
</w:t>
      </w:r>
    </w:p>
    <w:p>
      <w:pPr>
        <w:spacing w:after="0"/>
        <w:numPr>
          <w:ilvl w:val="0"/>
          <w:numId w:val="2"/>
        </w:numPr>
      </w:pPr>
      <w:r>
        <w:rPr/>
        <w:t xml:space="preserve">Failure to consider other factors
</w:t>
      </w:r>
    </w:p>
    <w:p>
      <w:pPr>
        <w:spacing w:after="0"/>
        <w:numPr>
          <w:ilvl w:val="0"/>
          <w:numId w:val="2"/>
        </w:numPr>
      </w:pPr>
      <w:r>
        <w:rPr/>
        <w:t xml:space="preserve">Insufficient background information or explanation
</w:t>
      </w:r>
    </w:p>
    <w:p>
      <w:pPr>
        <w:spacing w:after="0"/>
        <w:numPr>
          <w:ilvl w:val="0"/>
          <w:numId w:val="2"/>
        </w:numPr>
      </w:pPr>
      <w:r>
        <w:rPr/>
        <w:t xml:space="preserve">Failure to address potential risks or side effects
</w:t>
      </w:r>
    </w:p>
    <w:p>
      <w:pPr>
        <w:numPr>
          <w:ilvl w:val="0"/>
          <w:numId w:val="2"/>
        </w:numPr>
      </w:pPr>
      <w:r>
        <w:rPr/>
        <w:t xml:space="preserve">Biased presentation of information</w:t>
      </w:r>
    </w:p>
    <w:p>
      <w:pPr>
        <w:pStyle w:val="Heading1"/>
      </w:pPr>
      <w:bookmarkStart w:id="6" w:name="_Toc6"/>
      <w:r>
        <w:t>Report location:</w:t>
      </w:r>
      <w:bookmarkEnd w:id="6"/>
    </w:p>
    <w:p>
      <w:hyperlink r:id="rId8" w:history="1">
        <w:r>
          <w:rPr>
            <w:color w:val="2980b9"/>
            <w:u w:val="single"/>
          </w:rPr>
          <w:t xml:space="preserve">https://www.fullpicture.app/item/3367be6cfbdd4a6b4bdcaace32e0a9f3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7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49264/" TargetMode="External"/><Relationship Id="rId8" Type="http://schemas.openxmlformats.org/officeDocument/2006/relationships/hyperlink" Target="https://www.fullpicture.app/item/3367be6cfbdd4a6b4bdcaace32e0a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2024-01-17T21:39:30+01:00</dcterms:created>
  <dcterms:modified xsi:type="dcterms:W3CDTF">2024-01-17T21:39:30+01:00</dcterms:modified>
</cp:coreProperties>
</file>

<file path=docProps/custom.xml><?xml version="1.0" encoding="utf-8"?>
<Properties xmlns="http://schemas.openxmlformats.org/officeDocument/2006/custom-properties" xmlns:vt="http://schemas.openxmlformats.org/officeDocument/2006/docPropsVTypes"/>
</file>