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基于激光雷达的SLAM融合定位建图 - 中国知网</w:t></w:r><w:br/><w:hyperlink r:id="rId7" w:history="1"><w:r><w:rPr><w:color w:val="2980b9"/><w:u w:val="single"/></w:rPr><w:t xml:space="preserve">https://chn.oversea.cnki.net/kcms/detail/detail.aspx?dbcode=CDMD&filename=1022622203.nh</w:t></w:r></w:hyperlink></w:p><w:p><w:pPr><w:pStyle w:val="Heading1"/></w:pPr><w:bookmarkStart w:id="2" w:name="_Toc2"/><w:r><w:t>Article summary:</w:t></w:r><w:bookmarkEnd w:id="2"/></w:p><w:p><w:pPr><w:jc w:val="both"/></w:pPr><w:r><w:rPr/><w:t xml:space="preserve">1. This article proposes a method of combining SLAM technology with a vehicle-mounted laser scanning system to improve the accuracy of mapping in areas where GNSS signals are weak or unavailable.</w:t></w:r></w:p><w:p><w:pPr><w:jc w:val="both"/></w:pPr><w:r><w:rPr/><w:t xml:space="preserve">2. The proposed method uses multiple laser sensors and a landmark calibration method to achieve better results than traditional GNSS/INS navigation systems.</w:t></w:r></w:p><w:p><w:pPr><w:jc w:val="both"/></w:pPr><w:r><w:rPr/><w:t xml:space="preserve">3. The proposed method includes techniques such as region segmentation, ground point cloud filtering, and landmark extraction to improve the accuracy of mapping in challenging environments.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overview of a research project that has been conducted by researchers at Jiangsu Ocean University. The article is well-written and provides detailed information about the proposed method for improving the accuracy of mapping in challenging environments. The authors provide evidence for their claims, including references to other research papers and studies that have been conducted on similar topics. </w:t></w:r></w:p><w:p><w:pPr><w:jc w:val="both"/></w:pPr><w:r><w:rPr/><w:t xml:space="preserve">However, there are some potential biases in the article that should be noted. For example, the authors do not discuss any potential risks associated with their proposed method or any possible counterarguments that could be made against it. Additionally, they do not present both sides of the argument equally; instead, they focus solely on promoting their own research project without considering alternative approaches or solutions to the problem at hand. Furthermore, some of the claims made in the article are unsupported by evidence or data; while this may be due to space constraints, it does make it difficult for readers to fully assess the reliability of these claims.</w:t></w:r></w:p><w:p><w:pPr><w:pStyle w:val="Heading1"/></w:pPr><w:bookmarkStart w:id="5" w:name="_Toc5"/><w:r><w:t>Topics for further research:</w:t></w:r><w:bookmarkEnd w:id="5"/></w:p><w:p><w:pPr><w:spacing w:after="0"/><w:numPr><w:ilvl w:val="0"/><w:numId w:val="2"/></w:numPr></w:pPr><w:r><w:rPr/><w:t xml:space="preserve">Accuracy of mapping in challenging environments</w:t></w:r></w:p><w:p><w:pPr><w:spacing w:after="0"/><w:numPr><w:ilvl w:val="0"/><w:numId w:val="2"/></w:numPr></w:pPr><w:r><w:rPr/><w:t xml:space="preserve">Potential risks associated with mapping methods</w:t></w:r></w:p><w:p><w:pPr><w:spacing w:after="0"/><w:numPr><w:ilvl w:val="0"/><w:numId w:val="2"/></w:numPr></w:pPr><w:r><w:rPr/><w:t xml:space="preserve">Alternative approaches to mapping</w:t></w:r></w:p><w:p><w:pPr><w:spacing w:after="0"/><w:numPr><w:ilvl w:val="0"/><w:numId w:val="2"/></w:numPr></w:pPr><w:r><w:rPr/><w:t xml:space="preserve">Counterarguments against mapping methods</w:t></w:r></w:p><w:p><w:pPr><w:spacing w:after="0"/><w:numPr><w:ilvl w:val="0"/><w:numId w:val="2"/></w:numPr></w:pPr><w:r><w:rPr/><w:t xml:space="preserve">Research papers on mapping accuracy</w:t></w:r></w:p><w:p><w:pPr><w:numPr><w:ilvl w:val="0"/><w:numId w:val="2"/></w:numPr></w:pPr><w:r><w:rPr/><w:t xml:space="preserve">Data-driven mapping solutions</w:t></w:r></w:p><w:p><w:pPr><w:pStyle w:val="Heading1"/></w:pPr><w:bookmarkStart w:id="6" w:name="_Toc6"/><w:r><w:t>Report location:</w:t></w:r><w:bookmarkEnd w:id="6"/></w:p><w:p><w:hyperlink r:id="rId8" w:history="1"><w:r><w:rPr><w:color w:val="2980b9"/><w:u w:val="single"/></w:rPr><w:t xml:space="preserve">https://www.fullpicture.app/item/33827549782c87c168bd10a8cf5c6ed7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FD8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n.oversea.cnki.net/kcms/detail/detail.aspx?dbcode=CDMD&amp;filename=1022622203.nh" TargetMode="External"/><Relationship Id="rId8" Type="http://schemas.openxmlformats.org/officeDocument/2006/relationships/hyperlink" Target="https://www.fullpicture.app/item/33827549782c87c168bd10a8cf5c6e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2023-02-24T08:08:52+01:00</dcterms:created>
  <dcterms:modified xsi:type="dcterms:W3CDTF">2023-02-24T08:08:52+01:00</dcterms:modified>
</cp:coreProperties>
</file>

<file path=docProps/custom.xml><?xml version="1.0" encoding="utf-8"?>
<Properties xmlns="http://schemas.openxmlformats.org/officeDocument/2006/custom-properties" xmlns:vt="http://schemas.openxmlformats.org/officeDocument/2006/docPropsVTypes"/>
</file>