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moisture and density-dependent interactions on tropical tree diversity | Nature</w:t>
      </w:r>
      <w:br/>
      <w:hyperlink r:id="rId7" w:history="1">
        <w:r>
          <w:rPr>
            <w:color w:val="2980b9"/>
            <w:u w:val="single"/>
          </w:rPr>
          <w:t xml:space="preserve">https://www.nature.com/articles/s41586-023-05717-1</w:t>
        </w:r>
      </w:hyperlink>
    </w:p>
    <w:p>
      <w:pPr>
        <w:pStyle w:val="Heading1"/>
      </w:pPr>
      <w:bookmarkStart w:id="2" w:name="_Toc2"/>
      <w:r>
        <w:t>Article summary:</w:t>
      </w:r>
      <w:bookmarkEnd w:id="2"/>
    </w:p>
    <w:p>
      <w:pPr>
        <w:jc w:val="both"/>
      </w:pPr>
      <w:r>
        <w:rPr/>
        <w:t xml:space="preserve">1. Tropical tree diversity increases with rainfall, and direct physiological effects of moisture availability and indirect effects mediated by biotic interactions are hypothesized to contribute to this increase.</w:t>
      </w:r>
    </w:p>
    <w:p>
      <w:pPr>
        <w:jc w:val="both"/>
      </w:pPr>
      <w:r>
        <w:rPr/>
        <w:t xml:space="preserve">2. This study evaluated the relationships between interannual variation in moisture availability, the strength of density-dependent interactions, and seedling diversity in central Panama.</w:t>
      </w:r>
    </w:p>
    <w:p>
      <w:pPr>
        <w:jc w:val="both"/>
      </w:pPr>
      <w:r>
        <w:rPr/>
        <w:t xml:space="preserve">3. Results showed that negative density-dependent interactions among conspecifics were stronger and increased diversity in wetter years, suggesting that moisture availability enhances diversity indirectly through moisture-sensitive, density-dependent conspecific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Moisture and Density-Dependent Interactions on Tropical Tree Diversity” is a well-researched piece that provides an interesting insight into how changes in moisture availability can affect tropical tree diversity. The authors provide evidence for their hypothesis that increases in moisture availability can lead to increases in plant diversity through both direct physiological effects on plants as well as indirect effects mediated by biotic interactions such as pathogens and phytophagous insects.</w:t>
      </w:r>
    </w:p>
    <w:p>
      <w:pPr>
        <w:jc w:val="both"/>
      </w:pPr>
      <w:r>
        <w:rPr/>
        <w:t xml:space="preserve">The article is generally reliable and trustworthy; however, there are some potential biases worth noting. For example, the authors focus primarily on the positive impacts of increased moisture availability on tropical tree diversity without exploring any potential risks or drawbacks associated with this phenomenon. Additionally, the authors do not present any counterarguments or alternative explanations for their findings which could weaken their conclusions if further research were to be conducted. Furthermore, while the authors provide evidence for their hypothesis from a single study site in Central Panama, it would be beneficial if they had explored other sites or regions to see if similar results were obtained elsewhere before making generalizations about tropical tree diversity across all regions.</w:t>
      </w:r>
    </w:p>
    <w:p>
      <w:pPr>
        <w:jc w:val="both"/>
      </w:pPr>
      <w:r>
        <w:rPr/>
        <w:t xml:space="preserve">In conclusion, while this article provides an interesting insight into how changes in moisture availability can affect tropical tree diversity, it does have some potential biases worth noting such as its lack of exploration of potential risks associated with increased moisture availability as well as its lack of exploration of alternative explanations for its findings or other sites/regions where similar results may be obtained.</w:t>
      </w:r>
    </w:p>
    <w:p>
      <w:pPr>
        <w:pStyle w:val="Heading1"/>
      </w:pPr>
      <w:bookmarkStart w:id="5" w:name="_Toc5"/>
      <w:r>
        <w:t>Topics for further research:</w:t>
      </w:r>
      <w:bookmarkEnd w:id="5"/>
    </w:p>
    <w:p>
      <w:pPr>
        <w:spacing w:after="0"/>
        <w:numPr>
          <w:ilvl w:val="0"/>
          <w:numId w:val="2"/>
        </w:numPr>
      </w:pPr>
      <w:r>
        <w:rPr/>
        <w:t xml:space="preserve">Risks associated with increased moisture availability</w:t>
      </w:r>
    </w:p>
    <w:p>
      <w:pPr>
        <w:spacing w:after="0"/>
        <w:numPr>
          <w:ilvl w:val="0"/>
          <w:numId w:val="2"/>
        </w:numPr>
      </w:pPr>
      <w:r>
        <w:rPr/>
        <w:t xml:space="preserve">Alternative explanations for tropical tree diversity</w:t>
      </w:r>
    </w:p>
    <w:p>
      <w:pPr>
        <w:spacing w:after="0"/>
        <w:numPr>
          <w:ilvl w:val="0"/>
          <w:numId w:val="2"/>
        </w:numPr>
      </w:pPr>
      <w:r>
        <w:rPr/>
        <w:t xml:space="preserve">Effects of biotic interactions on tropical tree diversity</w:t>
      </w:r>
    </w:p>
    <w:p>
      <w:pPr>
        <w:spacing w:after="0"/>
        <w:numPr>
          <w:ilvl w:val="0"/>
          <w:numId w:val="2"/>
        </w:numPr>
      </w:pPr>
      <w:r>
        <w:rPr/>
        <w:t xml:space="preserve">Tropical tree diversity across different regions</w:t>
      </w:r>
    </w:p>
    <w:p>
      <w:pPr>
        <w:spacing w:after="0"/>
        <w:numPr>
          <w:ilvl w:val="0"/>
          <w:numId w:val="2"/>
        </w:numPr>
      </w:pPr>
      <w:r>
        <w:rPr/>
        <w:t xml:space="preserve">Physiological effects of increased moisture availability</w:t>
      </w:r>
    </w:p>
    <w:p>
      <w:pPr>
        <w:numPr>
          <w:ilvl w:val="0"/>
          <w:numId w:val="2"/>
        </w:numPr>
      </w:pPr>
      <w:r>
        <w:rPr/>
        <w:t xml:space="preserve">Impacts of climate change on tropical tree diversity</w:t>
      </w:r>
    </w:p>
    <w:p>
      <w:pPr>
        <w:pStyle w:val="Heading1"/>
      </w:pPr>
      <w:bookmarkStart w:id="6" w:name="_Toc6"/>
      <w:r>
        <w:t>Report location:</w:t>
      </w:r>
      <w:bookmarkEnd w:id="6"/>
    </w:p>
    <w:p>
      <w:hyperlink r:id="rId8" w:history="1">
        <w:r>
          <w:rPr>
            <w:color w:val="2980b9"/>
            <w:u w:val="single"/>
          </w:rPr>
          <w:t xml:space="preserve">https://www.fullpicture.app/item/33b37fbd9d10ee4216011fa8bd04a519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3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17-1" TargetMode="External"/><Relationship Id="rId8" Type="http://schemas.openxmlformats.org/officeDocument/2006/relationships/hyperlink" Target="https://www.fullpicture.app/item/33b37fbd9d10ee4216011fa8bd04a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2023-02-23T14:43:42+01:00</dcterms:created>
  <dcterms:modified xsi:type="dcterms:W3CDTF">2023-02-23T14:43:42+01:00</dcterms:modified>
</cp:coreProperties>
</file>

<file path=docProps/custom.xml><?xml version="1.0" encoding="utf-8"?>
<Properties xmlns="http://schemas.openxmlformats.org/officeDocument/2006/custom-properties" xmlns:vt="http://schemas.openxmlformats.org/officeDocument/2006/docPropsVTypes"/>
</file>