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escape of pedestrians with view radius - ScienceDirect</w:t>
      </w:r>
      <w:br/>
      <w:hyperlink r:id="rId7" w:history="1">
        <w:r>
          <w:rPr>
            <w:color w:val="2980b9"/>
            <w:u w:val="single"/>
          </w:rPr>
          <w:t xml:space="preserve">https://www.sciencedirect.com/science/article/pii/S0378437112007224</w:t>
        </w:r>
      </w:hyperlink>
    </w:p>
    <w:p>
      <w:pPr>
        <w:pStyle w:val="Heading1"/>
      </w:pPr>
      <w:bookmarkStart w:id="2" w:name="_Toc2"/>
      <w:r>
        <w:t>Article summary:</w:t>
      </w:r>
      <w:bookmarkEnd w:id="2"/>
    </w:p>
    <w:p>
      <w:pPr>
        <w:jc w:val="both"/>
      </w:pPr>
      <w:r>
        <w:rPr/>
        <w:t xml:space="preserve">1. This article proposes a modified social force model to simulate how pedestrians escape from a hall full of smoke.</w:t>
      </w:r>
    </w:p>
    <w:p>
      <w:pPr>
        <w:jc w:val="both"/>
      </w:pPr>
      <w:r>
        <w:rPr/>
        <w:t xml:space="preserve">2. The view radius is introduced to the model to describe the range the pedestrian can see, and its relation with evacuation time and number of remaining walkers is studied.</w:t>
      </w:r>
    </w:p>
    <w:p>
      <w:pPr>
        <w:jc w:val="both"/>
      </w:pPr>
      <w:r>
        <w:rPr/>
        <w:t xml:space="preserve">3. Suggestions are given to decrease evacuation time and reduce the number of remaining walkers who fail to escape from the hall.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how pedestrians escape from a hall full of smoke, using a modified social force model which introduces the concept of view radius. The article does provide some evidence for its claims, such as simulations showing the relation between evacuation time and view radius in different numbers of pedestrians, as well as simulations showing the relation between number of remaining walkers and view radius in different numbers of pedestrians. However, there are some potential biases that should be noted in this article.</w:t>
      </w:r>
    </w:p>
    <w:p>
      <w:pPr>
        <w:jc w:val="both"/>
      </w:pPr>
      <w:r>
        <w:rPr/>
        <w:t xml:space="preserve">First, it is not clear whether all possible risks associated with escaping from a hall full of smoke have been considered in this article. For example, it is not clear whether any health risks associated with breathing in smoke have been taken into account when proposing methods for decreasing evacuation time or reducing the number of remaining walkers who fail to escape from the hall.</w:t>
      </w:r>
    </w:p>
    <w:p>
      <w:pPr>
        <w:jc w:val="both"/>
      </w:pPr>
      <w:r>
        <w:rPr/>
        <w:t xml:space="preserve">Second, while some evidence has been provided for certain claims made in this article (such as simulations showing relations between evacuation time/number of remaining walkers and view radius), there is no evidence provided for other claims (such as those related to friction). Furthermore, there is no discussion on possible counterarguments or alternative explanations for certain phenomena observed in these simulations (such as why non-monotonicity occurs when more than 600 pedestrians are present).</w:t>
      </w:r>
    </w:p>
    <w:p>
      <w:pPr>
        <w:jc w:val="both"/>
      </w:pPr>
      <w:r>
        <w:rPr/>
        <w:t xml:space="preserve">Finally, it should also be noted that this article may contain promotional content due to its focus on proposing methods for decreasing evacuation time or reducing the number of remaining walkers who fail to escape from the hall without considering all possible risks associated with escaping from a hall full of smoke or exploring alternative explanations for certain phenomena observed in these simulations.</w:t>
      </w:r>
    </w:p>
    <w:p>
      <w:pPr>
        <w:pStyle w:val="Heading1"/>
      </w:pPr>
      <w:bookmarkStart w:id="5" w:name="_Toc5"/>
      <w:r>
        <w:t>Topics for further research:</w:t>
      </w:r>
      <w:bookmarkEnd w:id="5"/>
    </w:p>
    <w:p>
      <w:pPr>
        <w:spacing w:after="0"/>
        <w:numPr>
          <w:ilvl w:val="0"/>
          <w:numId w:val="2"/>
        </w:numPr>
      </w:pPr>
      <w:r>
        <w:rPr/>
        <w:t xml:space="preserve">Health risks associated with smoke inhalation</w:t>
      </w:r>
    </w:p>
    <w:p>
      <w:pPr>
        <w:spacing w:after="0"/>
        <w:numPr>
          <w:ilvl w:val="0"/>
          <w:numId w:val="2"/>
        </w:numPr>
      </w:pPr>
      <w:r>
        <w:rPr/>
        <w:t xml:space="preserve">Counterarguments to modified social force model</w:t>
      </w:r>
    </w:p>
    <w:p>
      <w:pPr>
        <w:spacing w:after="0"/>
        <w:numPr>
          <w:ilvl w:val="0"/>
          <w:numId w:val="2"/>
        </w:numPr>
      </w:pPr>
      <w:r>
        <w:rPr/>
        <w:t xml:space="preserve">Alternative explanations for non-monotonicity</w:t>
      </w:r>
    </w:p>
    <w:p>
      <w:pPr>
        <w:spacing w:after="0"/>
        <w:numPr>
          <w:ilvl w:val="0"/>
          <w:numId w:val="2"/>
        </w:numPr>
      </w:pPr>
      <w:r>
        <w:rPr/>
        <w:t xml:space="preserve">Effects of friction on evacuation time</w:t>
      </w:r>
    </w:p>
    <w:p>
      <w:pPr>
        <w:spacing w:after="0"/>
        <w:numPr>
          <w:ilvl w:val="0"/>
          <w:numId w:val="2"/>
        </w:numPr>
      </w:pPr>
      <w:r>
        <w:rPr/>
        <w:t xml:space="preserve">Potential biases in simulations</w:t>
      </w:r>
    </w:p>
    <w:p>
      <w:pPr>
        <w:numPr>
          <w:ilvl w:val="0"/>
          <w:numId w:val="2"/>
        </w:numPr>
      </w:pPr>
      <w:r>
        <w:rPr/>
        <w:t xml:space="preserve">Promotional content in evacuation research</w:t>
      </w:r>
    </w:p>
    <w:p>
      <w:pPr>
        <w:pStyle w:val="Heading1"/>
      </w:pPr>
      <w:bookmarkStart w:id="6" w:name="_Toc6"/>
      <w:r>
        <w:t>Report location:</w:t>
      </w:r>
      <w:bookmarkEnd w:id="6"/>
    </w:p>
    <w:p>
      <w:hyperlink r:id="rId8" w:history="1">
        <w:r>
          <w:rPr>
            <w:color w:val="2980b9"/>
            <w:u w:val="single"/>
          </w:rPr>
          <w:t xml:space="preserve">https://www.fullpicture.app/item/33b930e1a5484243732241d9f7e4659e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E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12007224" TargetMode="External"/><Relationship Id="rId8" Type="http://schemas.openxmlformats.org/officeDocument/2006/relationships/hyperlink" Target="https://www.fullpicture.app/item/33b930e1a5484243732241d9f7e465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2023-02-23T21:53:58+01:00</dcterms:created>
  <dcterms:modified xsi:type="dcterms:W3CDTF">2023-02-23T21:53:58+01:00</dcterms:modified>
</cp:coreProperties>
</file>

<file path=docProps/custom.xml><?xml version="1.0" encoding="utf-8"?>
<Properties xmlns="http://schemas.openxmlformats.org/officeDocument/2006/custom-properties" xmlns:vt="http://schemas.openxmlformats.org/officeDocument/2006/docPropsVTypes"/>
</file>