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Long-Life and Highly Utilized Zinc Anode for Aqueous Batteries Enabled by Electrolyte Additives with Synergistic Effects | ACS Applied Materials &amp; Interfaces</w:t>
      </w:r>
      <w:br/>
      <w:hyperlink r:id="rId7" w:history="1">
        <w:r>
          <w:rPr>
            <w:color w:val="2980b9"/>
            <w:u w:val="single"/>
          </w:rPr>
          <w:t xml:space="preserve">https://pubs.acs.org/doi/10.1021/acsami.2c00949</w:t>
        </w:r>
      </w:hyperlink>
    </w:p>
    <w:p>
      <w:pPr>
        <w:pStyle w:val="Heading1"/>
      </w:pPr>
      <w:bookmarkStart w:id="2" w:name="_Toc2"/>
      <w:r>
        <w:t>Article summary:</w:t>
      </w:r>
      <w:bookmarkEnd w:id="2"/>
    </w:p>
    <w:p>
      <w:pPr>
        <w:jc w:val="both"/>
      </w:pPr>
      <w:r>
        <w:rPr/>
        <w:t xml:space="preserve">1. Electrolyte additives have been proven to be an effective strategy in improving the stability of zinc anode during cycles.</w:t>
      </w:r>
    </w:p>
    <w:p>
      <w:pPr>
        <w:jc w:val="both"/>
      </w:pPr>
      <w:r>
        <w:rPr/>
        <w:t xml:space="preserve">2. Poly(vinyl alcohol) (PVA) and vanillin are two typical additives from the electroplating industry that were studied for their modification effects on the zinc plating and zinc anode.</w:t>
      </w:r>
    </w:p>
    <w:p>
      <w:pPr>
        <w:jc w:val="both"/>
      </w:pPr>
      <w:r>
        <w:rPr/>
        <w:t xml:space="preserve">3. The coaddition of PVA and vanillin resulted in superior performance in cycle life, rate performance, active material utilization, and discharge energy retention.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on electrolyte additives for zinc-based batteries. The authors provide evidence for their claims by citing relevant studies and experiments conducted to support their findings. Furthermore, they provide a comprehensive discussion of the potential benefits of using these additives in terms of cycle life, rate performance, active material utilization, and discharge energy retention. </w:t>
      </w:r>
    </w:p>
    <w:p>
      <w:pPr>
        <w:jc w:val="both"/>
      </w:pPr>
      <w:r>
        <w:rPr/>
        <w:t xml:space="preserve">However, there are some potential biases that should be noted when considering this article. For example, the authors do not explore any counterarguments or alternative perspectives on the use of these additives in zinc-based batteries. Additionally, they do not discuss any possible risks associated with using these additives or present both sides equally when discussing their findings. Finally, there is a lack of evidence provided to support some of the claims made in the article which could lead to readers forming inaccurate conclusions about its content.</w:t>
      </w:r>
    </w:p>
    <w:p>
      <w:pPr>
        <w:pStyle w:val="Heading1"/>
      </w:pPr>
      <w:bookmarkStart w:id="5" w:name="_Toc5"/>
      <w:r>
        <w:t>Topics for further research:</w:t>
      </w:r>
      <w:bookmarkEnd w:id="5"/>
    </w:p>
    <w:p>
      <w:pPr>
        <w:spacing w:after="0"/>
        <w:numPr>
          <w:ilvl w:val="0"/>
          <w:numId w:val="2"/>
        </w:numPr>
      </w:pPr>
      <w:r>
        <w:rPr/>
        <w:t xml:space="preserve">Risks associated with electrolyte additives for zinc-based batteries</w:t>
      </w:r>
    </w:p>
    <w:p>
      <w:pPr>
        <w:spacing w:after="0"/>
        <w:numPr>
          <w:ilvl w:val="0"/>
          <w:numId w:val="2"/>
        </w:numPr>
      </w:pPr>
      <w:r>
        <w:rPr/>
        <w:t xml:space="preserve">Alternatives to electrolyte additives for zinc-based batteries</w:t>
      </w:r>
    </w:p>
    <w:p>
      <w:pPr>
        <w:spacing w:after="0"/>
        <w:numPr>
          <w:ilvl w:val="0"/>
          <w:numId w:val="2"/>
        </w:numPr>
      </w:pPr>
      <w:r>
        <w:rPr/>
        <w:t xml:space="preserve">Impact of electrolyte additives on zinc-based battery performance</w:t>
      </w:r>
    </w:p>
    <w:p>
      <w:pPr>
        <w:spacing w:after="0"/>
        <w:numPr>
          <w:ilvl w:val="0"/>
          <w:numId w:val="2"/>
        </w:numPr>
      </w:pPr>
      <w:r>
        <w:rPr/>
        <w:t xml:space="preserve">Safety considerations for electrolyte additives in zinc-based batteries</w:t>
      </w:r>
    </w:p>
    <w:p>
      <w:pPr>
        <w:spacing w:after="0"/>
        <w:numPr>
          <w:ilvl w:val="0"/>
          <w:numId w:val="2"/>
        </w:numPr>
      </w:pPr>
      <w:r>
        <w:rPr/>
        <w:t xml:space="preserve">Environmental impact of electrolyte additives in zinc-based batteries</w:t>
      </w:r>
    </w:p>
    <w:p>
      <w:pPr>
        <w:numPr>
          <w:ilvl w:val="0"/>
          <w:numId w:val="2"/>
        </w:numPr>
      </w:pPr>
      <w:r>
        <w:rPr/>
        <w:t xml:space="preserve">Cost-benefit analysis of electrolyte additives for zinc-based batteries</w:t>
      </w:r>
    </w:p>
    <w:p>
      <w:pPr>
        <w:pStyle w:val="Heading1"/>
      </w:pPr>
      <w:bookmarkStart w:id="6" w:name="_Toc6"/>
      <w:r>
        <w:t>Report location:</w:t>
      </w:r>
      <w:bookmarkEnd w:id="6"/>
    </w:p>
    <w:p>
      <w:hyperlink r:id="rId8" w:history="1">
        <w:r>
          <w:rPr>
            <w:color w:val="2980b9"/>
            <w:u w:val="single"/>
          </w:rPr>
          <w:t xml:space="preserve">https://www.fullpicture.app/item/340219fc0280da64d39db6c1aa4bc8c9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309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mi.2c00949" TargetMode="External"/><Relationship Id="rId8" Type="http://schemas.openxmlformats.org/officeDocument/2006/relationships/hyperlink" Target="https://www.fullpicture.app/item/340219fc0280da64d39db6c1aa4bc8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2023-02-23T22:25:11+01:00</dcterms:created>
  <dcterms:modified xsi:type="dcterms:W3CDTF">2023-02-23T22:25:11+01:00</dcterms:modified>
</cp:coreProperties>
</file>

<file path=docProps/custom.xml><?xml version="1.0" encoding="utf-8"?>
<Properties xmlns="http://schemas.openxmlformats.org/officeDocument/2006/custom-properties" xmlns:vt="http://schemas.openxmlformats.org/officeDocument/2006/docPropsVTypes"/>
</file>