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支架策略运用在Scratch课堂上对学生计算思维的准实验研究 - 中国知网</w:t></w:r><w:br/><w:hyperlink r:id="rId7" w:history="1"><w:r><w:rPr><w:color w:val="2980b9"/><w:u w:val="single"/></w:rPr><w:t xml:space="preserve">https://kns.cnki.net/kcms2/article/abstract?v=3uoqIhG8C475KOm_zrgu4lQARvep2SAkHr3ADhkADnVu66WViDP_3ITwA_ISET12gIjgE2RmjfkiqR7XKBbO8XeofkqB_Lce&uniplatform=NZKPT</w:t></w:r></w:hyperlink></w:p><w:p><w:pPr><w:pStyle w:val="Heading1"/></w:pPr><w:bookmarkStart w:id="2" w:name="_Toc2"/><w:r><w:t>Article summary:</w:t></w:r><w:bookmarkEnd w:id="2"/></w:p><w:p><w:pPr><w:jc w:val="both"/></w:pPr><w:r><w:rPr/><w:t xml:space="preserve">1. Computational thinking is now being widely recognized as an important skill to be taught in information technology courses.</w:t></w:r></w:p><w:p><w:pPr><w:jc w:val="both"/></w:pPr><w:r><w:rPr/><w:t xml:space="preserve">2. This study uses Scratch as a platform to design a teaching model that integrates multiple learning scaffolds in order to promote students' computational thinking skills.</w:t></w:r></w:p><w:p><w:pPr><w:jc w:val="both"/></w:pPr><w:r><w:rPr/><w:t xml:space="preserve">3. The study was conducted with fifth grade students in Shanghai, and the results showed that the teaching model was effective in improving their computational thinking abilities.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both domestic and international research studies on the importance of computational thinking and its integration into information technology courses. It also provides a detailed description of the theoretical basis for its proposed teaching model, which includes theories such as Nearest Development Zone Theory and Constructivism Theory. Furthermore, the article presents evidence from an empirical study conducted with fifth grade students in Shanghai, which shows that the teaching model was effective in improving their computational thinking abilities. </w:t></w:r></w:p><w:p><w:pPr><w:jc w:val="both"/></w:pPr><w:r><w:rPr/><w:t xml:space="preserve">However, there are some potential biases present in the article that should be noted. For example, while the article does mention some of the risks associated with using this teaching model (such as difficulty for teachers to implement it), it does not provide any further details or explore these risks more deeply. Additionally, while the article does discuss different learning scaffolds that can be used to support student learning, it does not provide any examples of how these scaffolds can be used effectively within a classroom setting or how they can be adapted for different contexts or learners. Finally, while the article does provide evidence from an empirical study conducted with fifth grade students in Shanghai, it does not discuss how this evidence could be applied to other contexts or learners outside of this particular case study.</w:t></w:r></w:p><w:p><w:pPr><w:pStyle w:val="Heading1"/></w:pPr><w:bookmarkStart w:id="5" w:name="_Toc5"/><w:r><w:t>Topics for further research:</w:t></w:r><w:bookmarkEnd w:id="5"/></w:p><w:p><w:pPr><w:spacing w:after="0"/><w:numPr><w:ilvl w:val="0"/><w:numId w:val="2"/></w:numPr></w:pPr><w:r><w:rPr/><w:t xml:space="preserve">Computational Thinking Teaching Strategies</w:t></w:r></w:p><w:p><w:pPr><w:spacing w:after="0"/><w:numPr><w:ilvl w:val="0"/><w:numId w:val="2"/></w:numPr></w:pPr><w:r><w:rPr/><w:t xml:space="preserve">Risks of Computational Thinking Teaching Model</w:t></w:r></w:p><w:p><w:pPr><w:spacing w:after="0"/><w:numPr><w:ilvl w:val="0"/><w:numId w:val="2"/></w:numPr></w:pPr><w:r><w:rPr/><w:t xml:space="preserve">Learning Scaffolds for Computational Thinking</w:t></w:r></w:p><w:p><w:pPr><w:spacing w:after="0"/><w:numPr><w:ilvl w:val="0"/><w:numId w:val="2"/></w:numPr></w:pPr><w:r><w:rPr/><w:t xml:space="preserve">Adapting Computational Thinking Teaching Model for Different Contexts</w:t></w:r></w:p><w:p><w:pPr><w:spacing w:after="0"/><w:numPr><w:ilvl w:val="0"/><w:numId w:val="2"/></w:numPr></w:pPr><w:r><w:rPr/><w:t xml:space="preserve">Applying Computational Thinking Teaching Model to Other Learners</w:t></w:r></w:p><w:p><w:pPr><w:numPr><w:ilvl w:val="0"/><w:numId w:val="2"/></w:numPr></w:pPr><w:r><w:rPr/><w:t xml:space="preserve">Empirical Studies on Computational Thinking Teaching Model</w:t></w:r></w:p><w:p><w:pPr><w:pStyle w:val="Heading1"/></w:pPr><w:bookmarkStart w:id="6" w:name="_Toc6"/><w:r><w:t>Report location:</w:t></w:r><w:bookmarkEnd w:id="6"/></w:p><w:p><w:hyperlink r:id="rId8" w:history="1"><w:r><w:rPr><w:color w:val="2980b9"/><w:u w:val="single"/></w:rPr><w:t xml:space="preserve">https://www.fullpicture.app/item/3403e354ccc6cefc2225e0b03f367cd1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1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Hr3ADhkADnVu66WViDP_3ITwA_ISET12gIjgE2RmjfkiqR7XKBbO8XeofkqB_Lce&amp;uniplatform=NZKPT" TargetMode="External"/><Relationship Id="rId8" Type="http://schemas.openxmlformats.org/officeDocument/2006/relationships/hyperlink" Target="https://www.fullpicture.app/item/3403e354ccc6cefc2225e0b03f367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2023-03-02T21:40:37+01:00</dcterms:created>
  <dcterms:modified xsi:type="dcterms:W3CDTF">2023-03-02T21:40:37+01:00</dcterms:modified>
</cp:coreProperties>
</file>

<file path=docProps/custom.xml><?xml version="1.0" encoding="utf-8"?>
<Properties xmlns="http://schemas.openxmlformats.org/officeDocument/2006/custom-properties" xmlns:vt="http://schemas.openxmlformats.org/officeDocument/2006/docPropsVTypes"/>
</file>