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经济学人｜Day943-是时候结束“coffee meeting”了 - 知乎</w:t>
      </w:r>
      <w:br/>
      <w:hyperlink r:id="rId7" w:history="1">
        <w:r>
          <w:rPr>
            <w:color w:val="2980b9"/>
            <w:u w:val="single"/>
          </w:rPr>
          <w:t xml:space="preserve">https://zhuanlan.zhihu.com/p/607573237</w:t>
        </w:r>
      </w:hyperlink>
    </w:p>
    <w:p>
      <w:pPr>
        <w:pStyle w:val="Heading1"/>
      </w:pPr>
      <w:bookmarkStart w:id="2" w:name="_Toc2"/>
      <w:r>
        <w:t>Article summary:</w:t>
      </w:r>
      <w:bookmarkEnd w:id="2"/>
    </w:p>
    <w:p>
      <w:pPr>
        <w:jc w:val="both"/>
      </w:pPr>
      <w:r>
        <w:rPr/>
        <w:t xml:space="preserve">1. The article discusses the importance of saying “no” to coffee meetings at work, and how they can be a waste of time.</w:t>
      </w:r>
    </w:p>
    <w:p>
      <w:pPr>
        <w:jc w:val="both"/>
      </w:pPr>
      <w:r>
        <w:rPr/>
        <w:t xml:space="preserve">2. It outlines a typical scenario in which someone is asked to meet for coffee, and why it is often difficult to say no.</w:t>
      </w:r>
    </w:p>
    <w:p>
      <w:pPr>
        <w:jc w:val="both"/>
      </w:pPr>
      <w:r>
        <w:rPr/>
        <w:t xml:space="preserve">3. The article then goes on to describe how such meetings often end up being unproductive, with both parties exchanging useless information and not getting anything out of the meeting.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“Why it’s time to get shot of coffee meetings at work” from The Economist provides an interesting perspective on the issue of coffee meetings at work. The article does a good job of outlining the potential pitfalls associated with such meetings, as well as providing advice on how to avoid them. However, there are some areas where the article could be improved upon.</w:t>
      </w:r>
    </w:p>
    <w:p>
      <w:pPr>
        <w:jc w:val="both"/>
      </w:pPr>
      <w:r>
        <w:rPr/>
        <w:t xml:space="preserve">First, the article does not provide any evidence or research to back up its claims about the ineffectiveness of coffee meetings. While it is true that such meetings can be unproductive, there is no data or research presented in the article that supports this claim. This lack of evidence makes it difficult for readers to trust the claims made in the article and could lead them to question its reliability and trustworthiness.</w:t>
      </w:r>
    </w:p>
    <w:p>
      <w:pPr>
        <w:jc w:val="both"/>
      </w:pPr>
      <w:r>
        <w:rPr/>
        <w:t xml:space="preserve">Second, while the article does provide some advice on how to avoid wasting time in coffee meetings, it fails to mention any potential benefits that may come from such meetings. For example, while it is true that many coffee meetings are unproductive, there are also cases where they can be beneficial – such as when networking or forming new business relationships – which are not discussed in the article.</w:t>
      </w:r>
    </w:p>
    <w:p>
      <w:pPr>
        <w:jc w:val="both"/>
      </w:pPr>
      <w:r>
        <w:rPr/>
        <w:t xml:space="preserve">Finally, while the author does make an effort to present both sides of the argument fairly by mentioning both potential pitfalls and advice on avoiding them, they do not explore any counterarguments or alternative perspectives on this issue. This lack of exploration means that readers may not get a full understanding of all aspects related to this topic and could lead them to form an incomplete opinion about it based solely on what is presented in this article.</w:t>
      </w:r>
    </w:p>
    <w:p>
      <w:pPr>
        <w:jc w:val="both"/>
      </w:pPr>
      <w:r>
        <w:rPr/>
        <w:t xml:space="preserve">In conclusion, while “Why it’s time to get shot of coffee meetings at work” provides an interesting perspective on this issue and offers some useful advice for avoiding unproductive conversations during such meetings, there are still areas where improvement could be made – namely providing evidence for its claims and exploring alternative perspectives more thoroughly – which would help increase its trustworthiness and</w:t>
      </w:r>
    </w:p>
    <w:p>
      <w:pPr>
        <w:pStyle w:val="Heading1"/>
      </w:pPr>
      <w:bookmarkStart w:id="5" w:name="_Toc5"/>
      <w:r>
        <w:t>Topics for further research:</w:t>
      </w:r>
      <w:bookmarkEnd w:id="5"/>
    </w:p>
    <w:p>
      <w:pPr>
        <w:spacing w:after="0"/>
        <w:numPr>
          <w:ilvl w:val="0"/>
          <w:numId w:val="2"/>
        </w:numPr>
      </w:pPr>
      <w:r>
        <w:rPr/>
        <w:t xml:space="preserve">Benefits of coffee meetings at work</w:t>
      </w:r>
    </w:p>
    <w:p>
      <w:pPr>
        <w:spacing w:after="0"/>
        <w:numPr>
          <w:ilvl w:val="0"/>
          <w:numId w:val="2"/>
        </w:numPr>
      </w:pPr>
      <w:r>
        <w:rPr/>
        <w:t xml:space="preserve">Research on coffee meetings at work</w:t>
      </w:r>
    </w:p>
    <w:p>
      <w:pPr>
        <w:spacing w:after="0"/>
        <w:numPr>
          <w:ilvl w:val="0"/>
          <w:numId w:val="2"/>
        </w:numPr>
      </w:pPr>
      <w:r>
        <w:rPr/>
        <w:t xml:space="preserve">Networking through coffee meetings</w:t>
      </w:r>
    </w:p>
    <w:p>
      <w:pPr>
        <w:spacing w:after="0"/>
        <w:numPr>
          <w:ilvl w:val="0"/>
          <w:numId w:val="2"/>
        </w:numPr>
      </w:pPr>
      <w:r>
        <w:rPr/>
        <w:t xml:space="preserve">Alternative perspectives on coffee meetings</w:t>
      </w:r>
    </w:p>
    <w:p>
      <w:pPr>
        <w:spacing w:after="0"/>
        <w:numPr>
          <w:ilvl w:val="0"/>
          <w:numId w:val="2"/>
        </w:numPr>
      </w:pPr>
      <w:r>
        <w:rPr/>
        <w:t xml:space="preserve">Counterarguments to coffee meetings</w:t>
      </w:r>
    </w:p>
    <w:p>
      <w:pPr>
        <w:numPr>
          <w:ilvl w:val="0"/>
          <w:numId w:val="2"/>
        </w:numPr>
      </w:pPr>
      <w:r>
        <w:rPr/>
        <w:t xml:space="preserve">Strategies for productive coffee meetings</w:t>
      </w:r>
    </w:p>
    <w:p>
      <w:pPr>
        <w:pStyle w:val="Heading1"/>
      </w:pPr>
      <w:bookmarkStart w:id="6" w:name="_Toc6"/>
      <w:r>
        <w:t>Report location:</w:t>
      </w:r>
      <w:bookmarkEnd w:id="6"/>
    </w:p>
    <w:p>
      <w:hyperlink r:id="rId8" w:history="1">
        <w:r>
          <w:rPr>
            <w:color w:val="2980b9"/>
            <w:u w:val="single"/>
          </w:rPr>
          <w:t xml:space="preserve">https://www.fullpicture.app/item/34630b1a781bb9b1323c9df15533c329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D05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607573237" TargetMode="External"/><Relationship Id="rId8" Type="http://schemas.openxmlformats.org/officeDocument/2006/relationships/hyperlink" Target="https://www.fullpicture.app/item/34630b1a781bb9b1323c9df15533c3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2023-02-20T18:23:31+01:00</dcterms:created>
  <dcterms:modified xsi:type="dcterms:W3CDTF">2023-02-20T18:23:31+01:00</dcterms:modified>
</cp:coreProperties>
</file>

<file path=docProps/custom.xml><?xml version="1.0" encoding="utf-8"?>
<Properties xmlns="http://schemas.openxmlformats.org/officeDocument/2006/custom-properties" xmlns:vt="http://schemas.openxmlformats.org/officeDocument/2006/docPropsVTypes"/>
</file>