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16 историй, которые наглядно демонстрируют, что означает фраза «Не делай добра — не получишь зла» / AdMe</w:t>
      </w:r>
      <w:br/>
      <w:hyperlink r:id="rId7" w:history="1">
        <w:r>
          <w:rPr>
            <w:color w:val="2980b9"/>
            <w:u w:val="single"/>
          </w:rPr>
          <w:t xml:space="preserve">https://adme.media/svoboda-narodnoe-tvorchestvo/16-istorij-kotorye-naglyadno-demonstriruyut-chto-oznachaet-fraza-ne-delaj-dobra-ne-poluchish-zla-2517307/</w:t>
        </w:r>
      </w:hyperlink>
    </w:p>
    <w:p>
      <w:pPr>
        <w:pStyle w:val="Heading1"/>
      </w:pPr>
      <w:bookmarkStart w:id="2" w:name="_Toc2"/>
      <w:r>
        <w:t>Article summary:</w:t>
      </w:r>
      <w:bookmarkEnd w:id="2"/>
    </w:p>
    <w:p>
      <w:pPr>
        <w:jc w:val="both"/>
      </w:pPr>
      <w:r>
        <w:rPr/>
        <w:t xml:space="preserve">1. The article shares 16 stories that illustrate the phrase "No good deed goes unpunished."</w:t>
      </w:r>
    </w:p>
    <w:p>
      <w:pPr>
        <w:jc w:val="both"/>
      </w:pPr>
      <w:r>
        <w:rPr/>
        <w:t xml:space="preserve">2. These stories depict situations where people who tried to help others were met with rudeness, ingratitude, or even false accusations.</w:t>
      </w:r>
    </w:p>
    <w:p>
      <w:pPr>
        <w:jc w:val="both"/>
      </w:pPr>
      <w:r>
        <w:rPr/>
        <w:t xml:space="preserve">3. The article emphasizes the importance of not letting negative experiences discourage individuals from continuing to do good deeds.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"16 историй, которые наглядно демонстрируют, что означает фраза «Не делай добра — не получишь зла»" (16 stories that vividly demonstrate what the phrase "Don't do good - don't get evil" means) presents a collection of anecdotes that supposedly illustrate situations where people who tried to help others were met with rudeness and ingratitude. However, upon closer analysis, it becomes clear that the article lacks critical analysis and fails to provide a balanced perspective.</w:t>
      </w:r>
    </w:p>
    <w:p>
      <w:pPr>
        <w:jc w:val="both"/>
      </w:pPr>
      <w:r>
        <w:rPr/>
        <w:t xml:space="preserve"/>
      </w:r>
    </w:p>
    <w:p>
      <w:pPr>
        <w:jc w:val="both"/>
      </w:pPr>
      <w:r>
        <w:rPr/>
        <w:t xml:space="preserve">Firstly, the article starts by stating that helping someone out of kindness can sometimes lead to receiving rudeness and ingratitude. While this may be true in some cases, it is important to note that these anecdotes are isolated incidents and do not represent the overall reality of helping others. By presenting only negative experiences, the article creates a biased narrative that suggests acts of kindness are often met with negativity.</w:t>
      </w:r>
    </w:p>
    <w:p>
      <w:pPr>
        <w:jc w:val="both"/>
      </w:pPr>
      <w:r>
        <w:rPr/>
        <w:t xml:space="preserve"/>
      </w:r>
    </w:p>
    <w:p>
      <w:pPr>
        <w:jc w:val="both"/>
      </w:pPr>
      <w:r>
        <w:rPr/>
        <w:t xml:space="preserve">Furthermore, the article does not provide any evidence or data to support its claims. It relies solely on personal anecdotes shared by anonymous individuals on platforms like Reddit and Pikabu. These stories cannot be verified or fact-checked, making it difficult to determine their accuracy or representativeness.</w:t>
      </w:r>
    </w:p>
    <w:p>
      <w:pPr>
        <w:jc w:val="both"/>
      </w:pPr>
      <w:r>
        <w:rPr/>
        <w:t xml:space="preserve"/>
      </w:r>
    </w:p>
    <w:p>
      <w:pPr>
        <w:jc w:val="both"/>
      </w:pPr>
      <w:r>
        <w:rPr/>
        <w:t xml:space="preserve">Additionally, the article fails to consider alternative perspectives or explore possible reasons for the negative reactions described in the anecdotes. It presents these incidents as if they are solely the fault of those who tried to help, without considering external factors or individual circumstances that may have influenced people's reactions.</w:t>
      </w:r>
    </w:p>
    <w:p>
      <w:pPr>
        <w:jc w:val="both"/>
      </w:pPr>
      <w:r>
        <w:rPr/>
        <w:t xml:space="preserve"/>
      </w:r>
    </w:p>
    <w:p>
      <w:pPr>
        <w:jc w:val="both"/>
      </w:pPr>
      <w:r>
        <w:rPr/>
        <w:t xml:space="preserve">Moreover, there is a lack of diversity in the stories presented. All 16 anecdotes follow a similar pattern: someone tries to help, but their actions are met with rudeness or ingratitude. This one-sided reporting further reinforces the biased narrative and fails to acknowledge instances where acts of kindness are appreciated and reciprocated.</w:t>
      </w:r>
    </w:p>
    <w:p>
      <w:pPr>
        <w:jc w:val="both"/>
      </w:pPr>
      <w:r>
        <w:rPr/>
        <w:t xml:space="preserve"/>
      </w:r>
    </w:p>
    <w:p>
      <w:pPr>
        <w:jc w:val="both"/>
      </w:pPr>
      <w:r>
        <w:rPr/>
        <w:t xml:space="preserve">The article also contains promotional content in some of the anecdotes. For example, in one story, the author mentions a specific brand of delivery service without any relevance to the overall narrative. This inclusion seems unnecessary and raises questions about the intentions behind including such details.</w:t>
      </w:r>
    </w:p>
    <w:p>
      <w:pPr>
        <w:jc w:val="both"/>
      </w:pPr>
      <w:r>
        <w:rPr/>
        <w:t xml:space="preserve"/>
      </w:r>
    </w:p>
    <w:p>
      <w:pPr>
        <w:jc w:val="both"/>
      </w:pPr>
      <w:r>
        <w:rPr/>
        <w:t xml:space="preserve">Overall, the article lacks critical analysis, presents a biased perspective, relies on unsupported claims and personal anecdotes, and fails to provide a balanced view of the topic. It is important to approach such articles with skepticism and seek out more reliable and evidence-based sources for a comprehensive understanding of the subject matter.</w:t>
      </w:r>
    </w:p>
    <w:p>
      <w:pPr>
        <w:pStyle w:val="Heading1"/>
      </w:pPr>
      <w:bookmarkStart w:id="5" w:name="_Toc5"/>
      <w:r>
        <w:t>Topics for further research:</w:t>
      </w:r>
      <w:bookmarkEnd w:id="5"/>
    </w:p>
    <w:p>
      <w:pPr>
        <w:spacing w:after="0"/>
        <w:numPr>
          <w:ilvl w:val="0"/>
          <w:numId w:val="2"/>
        </w:numPr>
      </w:pPr>
      <w:r>
        <w:rPr/>
        <w:t xml:space="preserve">Research on the benefits of kindness and its impact on individuals and society
</w:t>
      </w:r>
    </w:p>
    <w:p>
      <w:pPr>
        <w:spacing w:after="0"/>
        <w:numPr>
          <w:ilvl w:val="0"/>
          <w:numId w:val="2"/>
        </w:numPr>
      </w:pPr>
      <w:r>
        <w:rPr/>
        <w:t xml:space="preserve">Studies on the psychology of gratitude and its effects on interpersonal relationships
</w:t>
      </w:r>
    </w:p>
    <w:p>
      <w:pPr>
        <w:spacing w:after="0"/>
        <w:numPr>
          <w:ilvl w:val="0"/>
          <w:numId w:val="2"/>
        </w:numPr>
      </w:pPr>
      <w:r>
        <w:rPr/>
        <w:t xml:space="preserve">Examples of successful acts of kindness and the positive outcomes they have generated
</w:t>
      </w:r>
    </w:p>
    <w:p>
      <w:pPr>
        <w:spacing w:after="0"/>
        <w:numPr>
          <w:ilvl w:val="0"/>
          <w:numId w:val="2"/>
        </w:numPr>
      </w:pPr>
      <w:r>
        <w:rPr/>
        <w:t xml:space="preserve">Analysis of the factors that contribute to rudeness and ingratitude in certain situations
</w:t>
      </w:r>
    </w:p>
    <w:p>
      <w:pPr>
        <w:spacing w:after="0"/>
        <w:numPr>
          <w:ilvl w:val="0"/>
          <w:numId w:val="2"/>
        </w:numPr>
      </w:pPr>
      <w:r>
        <w:rPr/>
        <w:t xml:space="preserve">Perspectives on the importance of empathy and understanding in fostering positive interactions
</w:t>
      </w:r>
    </w:p>
    <w:p>
      <w:pPr>
        <w:numPr>
          <w:ilvl w:val="0"/>
          <w:numId w:val="2"/>
        </w:numPr>
      </w:pPr>
      <w:r>
        <w:rPr/>
        <w:t xml:space="preserve">Critiques of articles or narratives that present a one-sided view of acts of kindness and their outcomes</w:t>
      </w:r>
    </w:p>
    <w:p>
      <w:pPr>
        <w:pStyle w:val="Heading1"/>
      </w:pPr>
      <w:bookmarkStart w:id="6" w:name="_Toc6"/>
      <w:r>
        <w:t>Report location:</w:t>
      </w:r>
      <w:bookmarkEnd w:id="6"/>
    </w:p>
    <w:p>
      <w:hyperlink r:id="rId8" w:history="1">
        <w:r>
          <w:rPr>
            <w:color w:val="2980b9"/>
            <w:u w:val="single"/>
          </w:rPr>
          <w:t xml:space="preserve">https://www.fullpicture.app/item/34aa4fec094a57018cb85b3d16ec9f7a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175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dme.media/svoboda-narodnoe-tvorchestvo/16-istorij-kotorye-naglyadno-demonstriruyut-chto-oznachaet-fraza-ne-delaj-dobra-ne-poluchish-zla-2517307/" TargetMode="External"/><Relationship Id="rId8" Type="http://schemas.openxmlformats.org/officeDocument/2006/relationships/hyperlink" Target="https://www.fullpicture.app/item/34aa4fec094a57018cb85b3d16ec9f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2024-02-06T11:37:25+01:00</dcterms:created>
  <dcterms:modified xsi:type="dcterms:W3CDTF">2024-02-06T11:37:25+01:00</dcterms:modified>
</cp:coreProperties>
</file>

<file path=docProps/custom.xml><?xml version="1.0" encoding="utf-8"?>
<Properties xmlns="http://schemas.openxmlformats.org/officeDocument/2006/custom-properties" xmlns:vt="http://schemas.openxmlformats.org/officeDocument/2006/docPropsVTypes"/>
</file>