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Tuning oxygen vacancy photoluminescence in monoclinic Y2WO6 by selectively occupying yttrium sites using lanthanum | Scientific Reports</w:t>
      </w:r>
      <w:br/>
      <w:hyperlink r:id="rId7" w:history="1">
        <w:r>
          <w:rPr>
            <w:color w:val="2980b9"/>
            <w:u w:val="single"/>
          </w:rPr>
          <w:t xml:space="preserve">https://www.nature.com/articles/srep09443</w:t>
        </w:r>
      </w:hyperlink>
    </w:p>
    <w:p>
      <w:pPr>
        <w:pStyle w:val="Heading1"/>
      </w:pPr>
      <w:bookmarkStart w:id="2" w:name="_Toc2"/>
      <w:r>
        <w:t>Article summary:</w:t>
      </w:r>
      <w:bookmarkEnd w:id="2"/>
    </w:p>
    <w:p>
      <w:pPr>
        <w:jc w:val="both"/>
      </w:pPr>
      <w:r>
        <w:rPr/>
        <w:t xml:space="preserve">1. Tungstates are a type of self-activated luminescence materials, and their luminescent properties have been extensively explored.</w:t>
      </w:r>
    </w:p>
    <w:p>
      <w:pPr>
        <w:jc w:val="both"/>
      </w:pPr>
      <w:r>
        <w:rPr/>
        <w:t xml:space="preserve">2. This article investigates the effect of La3+ doping on the photoluminescence properties of monoclinic Y2WO6.</w:t>
      </w:r>
    </w:p>
    <w:p>
      <w:pPr>
        <w:jc w:val="both"/>
      </w:pPr>
      <w:r>
        <w:rPr/>
        <w:t xml:space="preserve">3. It is found that La3+ doping can enhance the 340 nm excitation intensity at low concentrations, while high concentrations weaken it due to different oxygen vacancy pair behavior induced by occupation variation of La3+.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“Tuning oxygen vacancy photoluminescence in monoclinic Y2WO6 by selectively occupying yttrium sites using lanthanum” is a scientific report published in Scientific Reports. The article presents an investigation into the effect of La3+ doping on the photoluminescence properties of monoclinic Y2WO6. The authors provide evidence for their claims through X-ray diffraction (XRD) measurements, photoluminescence (PL) emission and excitation spectra, and structure refinement using the general structure analysis system (GSAS).</w:t>
      </w:r>
    </w:p>
    <w:p>
      <w:pPr>
        <w:jc w:val="both"/>
      </w:pPr>
      <w:r>
        <w:rPr/>
        <w:t xml:space="preserve">The article is generally reliable and trustworthy as it provides evidence for its claims and presents both sides equally. However, there are some potential biases that should be noted. For example, the authors do not explore any counterarguments or present any risks associated with their findings. Additionally, they do not discuss any possible limitations or drawbacks to their approach or results. Furthermore, they do not provide any evidence for their claims regarding the mechanism behind the impurity effect on the luminescence of the matrix.</w:t>
      </w:r>
    </w:p>
    <w:p>
      <w:pPr>
        <w:jc w:val="both"/>
      </w:pPr>
      <w:r>
        <w:rPr/>
        <w:t xml:space="preserve">In conclusion, this article is generally reliable and trustworthy as it provides evidence for its claims and presents both sides equally; however, there are some potential biases that should be noted such as lack of exploration of counterarguments or risks associated with their findings, lack of discussion about possible limitations or drawbacks to their approach or results, and lack of evidence for their claims regarding the mechanism behind the impurity effect on the luminescence of the matrix.</w:t>
      </w:r>
    </w:p>
    <w:p>
      <w:pPr>
        <w:pStyle w:val="Heading1"/>
      </w:pPr>
      <w:bookmarkStart w:id="5" w:name="_Toc5"/>
      <w:r>
        <w:t>Topics for further research:</w:t>
      </w:r>
      <w:bookmarkEnd w:id="5"/>
    </w:p>
    <w:p>
      <w:pPr>
        <w:spacing w:after="0"/>
        <w:numPr>
          <w:ilvl w:val="0"/>
          <w:numId w:val="2"/>
        </w:numPr>
      </w:pPr>
      <w:r>
        <w:rPr/>
        <w:t xml:space="preserve">Counterarguments to La3+ doping in Y2WO6</w:t>
      </w:r>
    </w:p>
    <w:p>
      <w:pPr>
        <w:spacing w:after="0"/>
        <w:numPr>
          <w:ilvl w:val="0"/>
          <w:numId w:val="2"/>
        </w:numPr>
      </w:pPr>
      <w:r>
        <w:rPr/>
        <w:t xml:space="preserve">Risks associated with La3+ doping in Y2WO6</w:t>
      </w:r>
    </w:p>
    <w:p>
      <w:pPr>
        <w:spacing w:after="0"/>
        <w:numPr>
          <w:ilvl w:val="0"/>
          <w:numId w:val="2"/>
        </w:numPr>
      </w:pPr>
      <w:r>
        <w:rPr/>
        <w:t xml:space="preserve">Limitations of XRD measurements</w:t>
      </w:r>
    </w:p>
    <w:p>
      <w:pPr>
        <w:spacing w:after="0"/>
        <w:numPr>
          <w:ilvl w:val="0"/>
          <w:numId w:val="2"/>
        </w:numPr>
      </w:pPr>
      <w:r>
        <w:rPr/>
        <w:t xml:space="preserve">Drawbacks of photoluminescence emission and excitation spectra</w:t>
      </w:r>
    </w:p>
    <w:p>
      <w:pPr>
        <w:spacing w:after="0"/>
        <w:numPr>
          <w:ilvl w:val="0"/>
          <w:numId w:val="2"/>
        </w:numPr>
      </w:pPr>
      <w:r>
        <w:rPr/>
        <w:t xml:space="preserve">Mechanism of impurity effect on luminescence</w:t>
      </w:r>
    </w:p>
    <w:p>
      <w:pPr>
        <w:numPr>
          <w:ilvl w:val="0"/>
          <w:numId w:val="2"/>
        </w:numPr>
      </w:pPr>
      <w:r>
        <w:rPr/>
        <w:t xml:space="preserve">General Structure Analysis System (GSAS)</w:t>
      </w:r>
    </w:p>
    <w:p>
      <w:pPr>
        <w:pStyle w:val="Heading1"/>
      </w:pPr>
      <w:bookmarkStart w:id="6" w:name="_Toc6"/>
      <w:r>
        <w:t>Report location:</w:t>
      </w:r>
      <w:bookmarkEnd w:id="6"/>
    </w:p>
    <w:p>
      <w:hyperlink r:id="rId8" w:history="1">
        <w:r>
          <w:rPr>
            <w:color w:val="2980b9"/>
            <w:u w:val="single"/>
          </w:rPr>
          <w:t xml:space="preserve">https://www.fullpicture.app/item/34c5b9b50976d14305f74cc22047d4bd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3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09443" TargetMode="External"/><Relationship Id="rId8" Type="http://schemas.openxmlformats.org/officeDocument/2006/relationships/hyperlink" Target="https://www.fullpicture.app/item/34c5b9b50976d14305f74cc22047d4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2023-02-25T18:03:23+01:00</dcterms:created>
  <dcterms:modified xsi:type="dcterms:W3CDTF">2023-02-25T18:03:23+01:00</dcterms:modified>
</cp:coreProperties>
</file>

<file path=docProps/custom.xml><?xml version="1.0" encoding="utf-8"?>
<Properties xmlns="http://schemas.openxmlformats.org/officeDocument/2006/custom-properties" xmlns:vt="http://schemas.openxmlformats.org/officeDocument/2006/docPropsVTypes"/>
</file>