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Ivy Frontends — Ivy Documentation</w:t>
      </w:r>
      <w:br/>
      <w:hyperlink r:id="rId7" w:history="1">
        <w:r>
          <w:rPr>
            <w:color w:val="2980b9"/>
            <w:u w:val="single"/>
          </w:rPr>
          <w:t xml:space="preserve">https://unify.ai/docs/ivy/overview/deep_dive/ivy_frontends.html</w:t>
        </w:r>
      </w:hyperlink>
    </w:p>
    <w:p>
      <w:pPr>
        <w:pStyle w:val="Heading1"/>
      </w:pPr>
      <w:bookmarkStart w:id="2" w:name="_Toc2"/>
      <w:r>
        <w:t>Article summary:</w:t>
      </w:r>
      <w:bookmarkEnd w:id="2"/>
    </w:p>
    <w:p>
      <w:pPr>
        <w:jc w:val="both"/>
      </w:pPr>
      <w:r>
        <w:rPr/>
        <w:t xml:space="preserve">1. Ivy has framework-specific frontend functional APIs that are important for code transpilation.</w:t>
      </w:r>
    </w:p>
    <w:p>
      <w:pPr>
        <w:jc w:val="both"/>
      </w:pPr>
      <w:r>
        <w:rPr/>
        <w:t xml:space="preserve">2. Frontend functions should be written carefully, following the structure and naming conventions of the original framework.</w:t>
      </w:r>
    </w:p>
    <w:p>
      <w:pPr>
        <w:jc w:val="both"/>
      </w:pPr>
      <w:r>
        <w:rPr/>
        <w:t xml:space="preserve">3. Ivy provides framework-specific array classes and supports various frontend classes to increase the fidelity of the frontends.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"Ivy Frontends" provides an overview of the frontend functional APIs in Ivy, a deep learning framework. The article explains the basics of using Ivy Frontends and discusses the implementation of frontend functions for Jax and NumPy frameworks.</w:t>
      </w:r>
    </w:p>
    <w:p>
      <w:pPr>
        <w:jc w:val="both"/>
      </w:pPr>
      <w:r>
        <w:rPr/>
        <w:t xml:space="preserve"/>
      </w:r>
    </w:p>
    <w:p>
      <w:pPr>
        <w:jc w:val="both"/>
      </w:pPr>
      <w:r>
        <w:rPr/>
        <w:t xml:space="preserve">Overall, the article appears to be informative and focused on explaining the technical aspects of Ivy Frontends. However, there are a few points that can be considered in terms of potential biases or missing information:</w:t>
      </w:r>
    </w:p>
    <w:p>
      <w:pPr>
        <w:jc w:val="both"/>
      </w:pPr>
      <w:r>
        <w:rPr/>
        <w:t xml:space="preserve"/>
      </w:r>
    </w:p>
    <w:p>
      <w:pPr>
        <w:jc w:val="both"/>
      </w:pPr>
      <w:r>
        <w:rPr/>
        <w:t xml:space="preserve">1. Biases: The article does not explicitly mention any biases, but it is important to note that it is written from the perspective of promoting Ivy as a deep learning framework. Therefore, there may be a bias towards highlighting the advantages and capabilities of Ivy Frontends while downplaying any limitations or challenges.</w:t>
      </w:r>
    </w:p>
    <w:p>
      <w:pPr>
        <w:jc w:val="both"/>
      </w:pPr>
      <w:r>
        <w:rPr/>
        <w:t xml:space="preserve"/>
      </w:r>
    </w:p>
    <w:p>
      <w:pPr>
        <w:jc w:val="both"/>
      </w:pPr>
      <w:r>
        <w:rPr/>
        <w:t xml:space="preserve">2. One-sided reporting: The article primarily focuses on explaining how to write frontend functions for Jax and NumPy frameworks within Ivy. While this is valuable information for users of Ivy, it would have been beneficial to also include information about other popular deep learning frameworks and their frontend APIs.</w:t>
      </w:r>
    </w:p>
    <w:p>
      <w:pPr>
        <w:jc w:val="both"/>
      </w:pPr>
      <w:r>
        <w:rPr/>
        <w:t xml:space="preserve"/>
      </w:r>
    </w:p>
    <w:p>
      <w:pPr>
        <w:jc w:val="both"/>
      </w:pPr>
      <w:r>
        <w:rPr/>
        <w:t xml:space="preserve">3. Unsupported claims: The article mentions that Ivy aims to replicate frontend frameworks as closely as possible and that all functions accept their respective frontend array classes. However, there is no evidence provided to support these claims or explain how closely Ivy actually replicates the functionality of other frameworks.</w:t>
      </w:r>
    </w:p>
    <w:p>
      <w:pPr>
        <w:jc w:val="both"/>
      </w:pPr>
      <w:r>
        <w:rPr/>
        <w:t xml:space="preserve"/>
      </w:r>
    </w:p>
    <w:p>
      <w:pPr>
        <w:jc w:val="both"/>
      </w:pPr>
      <w:r>
        <w:rPr/>
        <w:t xml:space="preserve">4. Missing points of consideration: The article briefly mentions that there are framework-specific array classes in Ivy Frontends, but it does not delve into the potential implications or considerations when working with these classes. For example, it would have been helpful to discuss any performance differences or compatibility issues between native framework arrays and Ivy's frontend arrays.</w:t>
      </w:r>
    </w:p>
    <w:p>
      <w:pPr>
        <w:jc w:val="both"/>
      </w:pPr>
      <w:r>
        <w:rPr/>
        <w:t xml:space="preserve"/>
      </w:r>
    </w:p>
    <w:p>
      <w:pPr>
        <w:jc w:val="both"/>
      </w:pPr>
      <w:r>
        <w:rPr/>
        <w:t xml:space="preserve">5. Unexplored counterarguments: The article presents Ivy Frontends as a solution for code transpilation between different deep learning frameworks. However, it does not explore any potential counterarguments or alternative approaches to achieving interoperability between frameworks.</w:t>
      </w:r>
    </w:p>
    <w:p>
      <w:pPr>
        <w:jc w:val="both"/>
      </w:pPr>
      <w:r>
        <w:rPr/>
        <w:t xml:space="preserve"/>
      </w:r>
    </w:p>
    <w:p>
      <w:pPr>
        <w:jc w:val="both"/>
      </w:pPr>
      <w:r>
        <w:rPr/>
        <w:t xml:space="preserve">6. Promotional content: While the article provides technical information about Ivy Frontends, it can be seen as promotional content for Ivy as a deep learning framework. The article does not provide a balanced comparison with other frameworks or discuss potential drawbacks or limitations of using Ivy Frontends.</w:t>
      </w:r>
    </w:p>
    <w:p>
      <w:pPr>
        <w:jc w:val="both"/>
      </w:pPr>
      <w:r>
        <w:rPr/>
        <w:t xml:space="preserve"/>
      </w:r>
    </w:p>
    <w:p>
      <w:pPr>
        <w:jc w:val="both"/>
      </w:pPr>
      <w:r>
        <w:rPr/>
        <w:t xml:space="preserve">In conclusion, while the article provides useful information about Ivy Frontends, it is important to approach it with a critical mindset and consider potential biases, missing information, and unexplored counterarguments. Further research and exploration may be necessary to fully understand the capabilities and limitations of Ivy Frontends in comparison to other deep learning frameworks.</w:t>
      </w:r>
    </w:p>
    <w:p>
      <w:pPr>
        <w:pStyle w:val="Heading1"/>
      </w:pPr>
      <w:bookmarkStart w:id="5" w:name="_Toc5"/>
      <w:r>
        <w:t>Topics for further research:</w:t>
      </w:r>
      <w:bookmarkEnd w:id="5"/>
    </w:p>
    <w:p>
      <w:pPr>
        <w:spacing w:after="0"/>
        <w:numPr>
          <w:ilvl w:val="0"/>
          <w:numId w:val="2"/>
        </w:numPr>
      </w:pPr>
      <w:r>
        <w:rPr/>
        <w:t xml:space="preserve">Comparison of deep learning frameworks: This search phrase can help the user find articles or resources that provide a comprehensive comparison of different deep learning frameworks</w:t>
      </w:r>
    </w:p>
    <w:p>
      <w:pPr>
        <w:spacing w:after="0"/>
        <w:numPr>
          <w:ilvl w:val="0"/>
          <w:numId w:val="2"/>
        </w:numPr>
      </w:pPr>
      <w:r>
        <w:rPr/>
        <w:t xml:space="preserve">including Ivy</w:t>
      </w:r>
    </w:p>
    <w:p>
      <w:pPr>
        <w:spacing w:after="0"/>
        <w:numPr>
          <w:ilvl w:val="0"/>
          <w:numId w:val="2"/>
        </w:numPr>
      </w:pPr>
      <w:r>
        <w:rPr/>
        <w:t xml:space="preserve">to gain a broader understanding of their features</w:t>
      </w:r>
    </w:p>
    <w:p>
      <w:pPr>
        <w:spacing w:after="0"/>
        <w:numPr>
          <w:ilvl w:val="0"/>
          <w:numId w:val="2"/>
        </w:numPr>
      </w:pPr>
      <w:r>
        <w:rPr/>
        <w:t xml:space="preserve">strengths</w:t>
      </w:r>
    </w:p>
    <w:p>
      <w:pPr>
        <w:spacing w:after="0"/>
        <w:numPr>
          <w:ilvl w:val="0"/>
          <w:numId w:val="2"/>
        </w:numPr>
      </w:pPr>
      <w:r>
        <w:rPr/>
        <w:t xml:space="preserve">and weaknesses.
</w:t>
      </w:r>
    </w:p>
    <w:p>
      <w:pPr>
        <w:spacing w:after="0"/>
        <w:numPr>
          <w:ilvl w:val="0"/>
          <w:numId w:val="2"/>
        </w:numPr>
      </w:pPr>
      <w:r>
        <w:rPr/>
        <w:t xml:space="preserve">Limitations of Ivy Frontends: By searching for this phrase</w:t>
      </w:r>
    </w:p>
    <w:p>
      <w:pPr>
        <w:spacing w:after="0"/>
        <w:numPr>
          <w:ilvl w:val="0"/>
          <w:numId w:val="2"/>
        </w:numPr>
      </w:pPr>
      <w:r>
        <w:rPr/>
        <w:t xml:space="preserve">the user can find discussions or forums where users or experts have shared their experiences or identified any limitations or challenges when using Ivy Frontends</w:t>
      </w:r>
    </w:p>
    <w:p>
      <w:pPr>
        <w:spacing w:after="0"/>
        <w:numPr>
          <w:ilvl w:val="0"/>
          <w:numId w:val="2"/>
        </w:numPr>
      </w:pPr>
      <w:r>
        <w:rPr/>
        <w:t xml:space="preserve">which may not be covered in the article.
</w:t>
      </w:r>
    </w:p>
    <w:p>
      <w:pPr>
        <w:spacing w:after="0"/>
        <w:numPr>
          <w:ilvl w:val="0"/>
          <w:numId w:val="2"/>
        </w:numPr>
      </w:pPr>
      <w:r>
        <w:rPr/>
        <w:t xml:space="preserve">Performance comparison of Ivy Frontends: This search phrase can lead to resources or benchmarks that compare the performance of Ivy Frontends with other deep learning frameworks</w:t>
      </w:r>
    </w:p>
    <w:p>
      <w:pPr>
        <w:spacing w:after="0"/>
        <w:numPr>
          <w:ilvl w:val="0"/>
          <w:numId w:val="2"/>
        </w:numPr>
      </w:pPr>
      <w:r>
        <w:rPr/>
        <w:t xml:space="preserve">helping the user understand any potential performance differences or considerations.
</w:t>
      </w:r>
    </w:p>
    <w:p>
      <w:pPr>
        <w:spacing w:after="0"/>
        <w:numPr>
          <w:ilvl w:val="0"/>
          <w:numId w:val="2"/>
        </w:numPr>
      </w:pPr>
      <w:r>
        <w:rPr/>
        <w:t xml:space="preserve">Interoperability between deep learning frameworks: Searching for this phrase can provide information on alternative approaches or tools that facilitate interoperability between different deep learning frameworks</w:t>
      </w:r>
    </w:p>
    <w:p>
      <w:pPr>
        <w:spacing w:after="0"/>
        <w:numPr>
          <w:ilvl w:val="0"/>
          <w:numId w:val="2"/>
        </w:numPr>
      </w:pPr>
      <w:r>
        <w:rPr/>
        <w:t xml:space="preserve">which may offer different perspectives or solutions compared to Ivy Frontends.
</w:t>
      </w:r>
    </w:p>
    <w:p>
      <w:pPr>
        <w:spacing w:after="0"/>
        <w:numPr>
          <w:ilvl w:val="0"/>
          <w:numId w:val="2"/>
        </w:numPr>
      </w:pPr>
      <w:r>
        <w:rPr/>
        <w:t xml:space="preserve">Ivy Frontends vs. other frontend APIs: By searching for this phrase</w:t>
      </w:r>
    </w:p>
    <w:p>
      <w:pPr>
        <w:spacing w:after="0"/>
        <w:numPr>
          <w:ilvl w:val="0"/>
          <w:numId w:val="2"/>
        </w:numPr>
      </w:pPr>
      <w:r>
        <w:rPr/>
        <w:t xml:space="preserve">the user can find articles or discussions that directly compare Ivy Frontends with frontend APIs of other popular deep learning frameworks</w:t>
      </w:r>
    </w:p>
    <w:p>
      <w:pPr>
        <w:spacing w:after="0"/>
        <w:numPr>
          <w:ilvl w:val="0"/>
          <w:numId w:val="2"/>
        </w:numPr>
      </w:pPr>
      <w:r>
        <w:rPr/>
        <w:t xml:space="preserve">providing a more balanced view of the different options available.
</w:t>
      </w:r>
    </w:p>
    <w:p>
      <w:pPr>
        <w:spacing w:after="0"/>
        <w:numPr>
          <w:ilvl w:val="0"/>
          <w:numId w:val="2"/>
        </w:numPr>
      </w:pPr>
      <w:r>
        <w:rPr/>
        <w:t xml:space="preserve">User experiences with Ivy Frontends: This search phrase can help the user find blog posts</w:t>
      </w:r>
    </w:p>
    <w:p>
      <w:pPr>
        <w:spacing w:after="0"/>
        <w:numPr>
          <w:ilvl w:val="0"/>
          <w:numId w:val="2"/>
        </w:numPr>
      </w:pPr>
      <w:r>
        <w:rPr/>
        <w:t xml:space="preserve">tutorials</w:t>
      </w:r>
    </w:p>
    <w:p>
      <w:pPr>
        <w:spacing w:after="0"/>
        <w:numPr>
          <w:ilvl w:val="0"/>
          <w:numId w:val="2"/>
        </w:numPr>
      </w:pPr>
      <w:r>
        <w:rPr/>
        <w:t xml:space="preserve">or forum threads where users share their experiences</w:t>
      </w:r>
    </w:p>
    <w:p>
      <w:pPr>
        <w:spacing w:after="0"/>
        <w:numPr>
          <w:ilvl w:val="0"/>
          <w:numId w:val="2"/>
        </w:numPr>
      </w:pPr>
      <w:r>
        <w:rPr/>
        <w:t xml:space="preserve">tips</w:t>
      </w:r>
    </w:p>
    <w:p>
      <w:pPr>
        <w:spacing w:after="0"/>
        <w:numPr>
          <w:ilvl w:val="0"/>
          <w:numId w:val="2"/>
        </w:numPr>
      </w:pPr>
      <w:r>
        <w:rPr/>
        <w:t xml:space="preserve">or challenges when using Ivy Frontends</w:t>
      </w:r>
    </w:p>
    <w:p>
      <w:pPr>
        <w:numPr>
          <w:ilvl w:val="0"/>
          <w:numId w:val="2"/>
        </w:numPr>
      </w:pPr>
      <w:r>
        <w:rPr/>
        <w:t xml:space="preserve">providing real-world insights beyond the technical documentation or promotional content.</w:t>
      </w:r>
    </w:p>
    <w:p>
      <w:pPr>
        <w:pStyle w:val="Heading1"/>
      </w:pPr>
      <w:bookmarkStart w:id="6" w:name="_Toc6"/>
      <w:r>
        <w:t>Report location:</w:t>
      </w:r>
      <w:bookmarkEnd w:id="6"/>
    </w:p>
    <w:p>
      <w:hyperlink r:id="rId8" w:history="1">
        <w:r>
          <w:rPr>
            <w:color w:val="2980b9"/>
            <w:u w:val="single"/>
          </w:rPr>
          <w:t xml:space="preserve">https://www.fullpicture.app/item/34d58b505be8f39c5c36daf02e40f778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8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fy.ai/docs/ivy/overview/deep_dive/ivy_frontends.html" TargetMode="External"/><Relationship Id="rId8" Type="http://schemas.openxmlformats.org/officeDocument/2006/relationships/hyperlink" Target="https://www.fullpicture.app/item/34d58b505be8f39c5c36daf02e40f7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2024-01-11T08:18:01+01:00</dcterms:created>
  <dcterms:modified xsi:type="dcterms:W3CDTF">2024-01-11T08:18:01+01:00</dcterms:modified>
</cp:coreProperties>
</file>

<file path=docProps/custom.xml><?xml version="1.0" encoding="utf-8"?>
<Properties xmlns="http://schemas.openxmlformats.org/officeDocument/2006/custom-properties" xmlns:vt="http://schemas.openxmlformats.org/officeDocument/2006/docPropsVTypes"/>
</file>