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on deep learning and its applications - ScienceDirect</w:t>
      </w:r>
      <w:br/>
      <w:hyperlink r:id="rId7" w:history="1">
        <w:r>
          <w:rPr>
            <w:color w:val="2980b9"/>
            <w:u w:val="single"/>
          </w:rPr>
          <w:t xml:space="preserve">https://www.sciencedirect.com/science/article/abs/pii/S1574013721000198?via%3Dihub</w:t>
        </w:r>
      </w:hyperlink>
    </w:p>
    <w:p>
      <w:pPr>
        <w:pStyle w:val="Heading1"/>
      </w:pPr>
      <w:bookmarkStart w:id="2" w:name="_Toc2"/>
      <w:r>
        <w:t>Article summary:</w:t>
      </w:r>
      <w:bookmarkEnd w:id="2"/>
    </w:p>
    <w:p>
      <w:pPr>
        <w:jc w:val="both"/>
      </w:pPr>
      <w:r>
        <w:rPr/>
        <w:t xml:space="preserve">1. This article provides an overview of deep learning, including its history, activation functions, parameter learning, performance, models and applications.</w:t>
      </w:r>
    </w:p>
    <w:p>
      <w:pPr>
        <w:jc w:val="both"/>
      </w:pPr>
      <w:r>
        <w:rPr/>
        <w:t xml:space="preserve">2. It also discusses the challenges of deep learning and presents potential future research directions.</w:t>
      </w:r>
    </w:p>
    <w:p>
      <w:pPr>
        <w:jc w:val="both"/>
      </w:pPr>
      <w:r>
        <w:rPr/>
        <w:t xml:space="preserve">3. The article covers a range of topics related to deep learning such as speech processing, computer vision, natural language processing and medical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content. It provides a comprehensive overview of deep learning with detailed information on its history, activation functions, parameter learning, performance, models and applications. The article also discusses the challenges of deep learning and presents potential future research directions. The sources used are credible and the claims made are supported by evidence from relevant studies. There is no promotional content or partiality in the article; it presents both sides equally without any bias or one-sided reporting. Furthermore, possible risks associated with deep learning are noted throughout the article. In conclusion, this article is reliable and trustworthy in terms of its content and sources used.</w:t>
      </w:r>
    </w:p>
    <w:p>
      <w:pPr>
        <w:pStyle w:val="Heading1"/>
      </w:pPr>
      <w:bookmarkStart w:id="5" w:name="_Toc5"/>
      <w:r>
        <w:t>Topics for further research:</w:t>
      </w:r>
      <w:bookmarkEnd w:id="5"/>
    </w:p>
    <w:p>
      <w:pPr>
        <w:spacing w:after="0"/>
        <w:numPr>
          <w:ilvl w:val="0"/>
          <w:numId w:val="2"/>
        </w:numPr>
      </w:pPr>
      <w:r>
        <w:rPr/>
        <w:t xml:space="preserve">Deep learning algorithms</w:t>
      </w:r>
    </w:p>
    <w:p>
      <w:pPr>
        <w:spacing w:after="0"/>
        <w:numPr>
          <w:ilvl w:val="0"/>
          <w:numId w:val="2"/>
        </w:numPr>
      </w:pPr>
      <w:r>
        <w:rPr/>
        <w:t xml:space="preserve">Deep learning architectures</w:t>
      </w:r>
    </w:p>
    <w:p>
      <w:pPr>
        <w:spacing w:after="0"/>
        <w:numPr>
          <w:ilvl w:val="0"/>
          <w:numId w:val="2"/>
        </w:numPr>
      </w:pPr>
      <w:r>
        <w:rPr/>
        <w:t xml:space="preserve">Deep learning optimization techniques</w:t>
      </w:r>
    </w:p>
    <w:p>
      <w:pPr>
        <w:spacing w:after="0"/>
        <w:numPr>
          <w:ilvl w:val="0"/>
          <w:numId w:val="2"/>
        </w:numPr>
      </w:pPr>
      <w:r>
        <w:rPr/>
        <w:t xml:space="preserve">Deep learning applications in healthcare</w:t>
      </w:r>
    </w:p>
    <w:p>
      <w:pPr>
        <w:spacing w:after="0"/>
        <w:numPr>
          <w:ilvl w:val="0"/>
          <w:numId w:val="2"/>
        </w:numPr>
      </w:pPr>
      <w:r>
        <w:rPr/>
        <w:t xml:space="preserve">Deep learning for natural language processing</w:t>
      </w:r>
    </w:p>
    <w:p>
      <w:pPr>
        <w:numPr>
          <w:ilvl w:val="0"/>
          <w:numId w:val="2"/>
        </w:numPr>
      </w:pPr>
      <w:r>
        <w:rPr/>
        <w:t xml:space="preserve">Deep learning for computer vision</w:t>
      </w:r>
    </w:p>
    <w:p>
      <w:pPr>
        <w:pStyle w:val="Heading1"/>
      </w:pPr>
      <w:bookmarkStart w:id="6" w:name="_Toc6"/>
      <w:r>
        <w:t>Report location:</w:t>
      </w:r>
      <w:bookmarkEnd w:id="6"/>
    </w:p>
    <w:p>
      <w:hyperlink r:id="rId8" w:history="1">
        <w:r>
          <w:rPr>
            <w:color w:val="2980b9"/>
            <w:u w:val="single"/>
          </w:rPr>
          <w:t xml:space="preserve">https://www.fullpicture.app/item/34d9d5ef8fc62c8d78c3a35197eb82aa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72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74013721000198?via%3Dihub" TargetMode="External"/><Relationship Id="rId8" Type="http://schemas.openxmlformats.org/officeDocument/2006/relationships/hyperlink" Target="https://www.fullpicture.app/item/34d9d5ef8fc62c8d78c3a35197eb82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2023-03-02T03:26:02+01:00</dcterms:created>
  <dcterms:modified xsi:type="dcterms:W3CDTF">2023-03-02T03:26:02+01:00</dcterms:modified>
</cp:coreProperties>
</file>

<file path=docProps/custom.xml><?xml version="1.0" encoding="utf-8"?>
<Properties xmlns="http://schemas.openxmlformats.org/officeDocument/2006/custom-properties" xmlns:vt="http://schemas.openxmlformats.org/officeDocument/2006/docPropsVTypes"/>
</file>