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智能扫地机器人全覆盖路径规划 |IEEE会议出版物 |IEEE Xplore</w:t>
      </w:r>
      <w:br/>
      <w:hyperlink r:id="rId7" w:history="1">
        <w:r>
          <w:rPr>
            <w:color w:val="2980b9"/>
            <w:u w:val="single"/>
          </w:rPr>
          <w:t xml:space="preserve">https://ieeexplore.ieee.org/abstract/document/9421172</w:t>
        </w:r>
      </w:hyperlink>
    </w:p>
    <w:p>
      <w:pPr>
        <w:pStyle w:val="Heading1"/>
      </w:pPr>
      <w:bookmarkStart w:id="2" w:name="_Toc2"/>
      <w:r>
        <w:t>Article summary:</w:t>
      </w:r>
      <w:bookmarkEnd w:id="2"/>
    </w:p>
    <w:p>
      <w:pPr>
        <w:jc w:val="both"/>
      </w:pPr>
      <w:r>
        <w:rPr/>
        <w:t xml:space="preserve">1. 全覆盖路径规划是智能扫地机器人的有用功能之一，可以使其更加快速高效完成扫地任务。</w:t>
      </w:r>
    </w:p>
    <w:p>
      <w:pPr>
        <w:jc w:val="both"/>
      </w:pPr>
      <w:r>
        <w:rPr/>
        <w:t xml:space="preserve">2. 传统的单元分解方法在复杂凹面环境中存在优化效果降低的问题，因此需要改进。</w:t>
      </w:r>
    </w:p>
    <w:p>
      <w:pPr>
        <w:jc w:val="both"/>
      </w:pPr>
      <w:r>
        <w:rPr/>
        <w:t xml:space="preserve">3. 提出了在转弯成本中加入成本函数、保留可与相邻区域组合规划的凹区不分解、采用穷举搜索和蚁群算法考虑单元间转移的单元路径全局规划三方面的改进方法，能够有效降低转弯和总成本，使扫地机器人更有效地全覆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作为一篇关于智能扫地机器人全覆盖路径规划的文章，该文提供了一些有用的信息和方法。然而，在对其进行批判性分析时，我们也需要注意到其中存在的一些问题。</w:t>
      </w:r>
    </w:p>
    <w:p>
      <w:pPr>
        <w:jc w:val="both"/>
      </w:pPr>
      <w:r>
        <w:rPr/>
        <w:t xml:space="preserve"/>
      </w:r>
    </w:p>
    <w:p>
      <w:pPr>
        <w:jc w:val="both"/>
      </w:pPr>
      <w:r>
        <w:rPr/>
        <w:t xml:space="preserve">首先，该文章可能存在偏见。作者可能过于强调他们所提出的方法的优点，而忽略了其他方法或技术的优点。此外，他们可能过于乐观地评估了自己的方法，并未充分考虑其局限性和潜在风险。</w:t>
      </w:r>
    </w:p>
    <w:p>
      <w:pPr>
        <w:jc w:val="both"/>
      </w:pPr>
      <w:r>
        <w:rPr/>
        <w:t xml:space="preserve"/>
      </w:r>
    </w:p>
    <w:p>
      <w:pPr>
        <w:jc w:val="both"/>
      </w:pPr>
      <w:r>
        <w:rPr/>
        <w:t xml:space="preserve">其次，该文章可能存在片面报道。作者只介绍了他们所提出的方法，并未探讨其他相关领域或技术的发展和应用情况。这种片面报道可能会导致读者对整个领域或问题的理解不够全面和深入。</w:t>
      </w:r>
    </w:p>
    <w:p>
      <w:pPr>
        <w:jc w:val="both"/>
      </w:pPr>
      <w:r>
        <w:rPr/>
        <w:t xml:space="preserve"/>
      </w:r>
    </w:p>
    <w:p>
      <w:pPr>
        <w:jc w:val="both"/>
      </w:pPr>
      <w:r>
        <w:rPr/>
        <w:t xml:space="preserve">第三，该文章可能存在无根据的主张。作者提出了一些主张和结论，但并未给出足够的证据或数据来支持它们。这种无根据的主张可能会影响读者对文章内容真实性和可信度的评估。</w:t>
      </w:r>
    </w:p>
    <w:p>
      <w:pPr>
        <w:jc w:val="both"/>
      </w:pPr>
      <w:r>
        <w:rPr/>
        <w:t xml:space="preserve"/>
      </w:r>
    </w:p>
    <w:p>
      <w:pPr>
        <w:jc w:val="both"/>
      </w:pPr>
      <w:r>
        <w:rPr/>
        <w:t xml:space="preserve">第四，该文章可能存在缺失考虑点。作者只关注了智能扫地机器人全覆盖路径规划中某些方面，并未充分考虑其他因素对问题解决方案产生影响的情况。这种缺失考虑点可能会导致读者对问题解决方案产生误解或遗漏重要信息。</w:t>
      </w:r>
    </w:p>
    <w:p>
      <w:pPr>
        <w:jc w:val="both"/>
      </w:pPr>
      <w:r>
        <w:rPr/>
        <w:t xml:space="preserve"/>
      </w:r>
    </w:p>
    <w:p>
      <w:pPr>
        <w:jc w:val="both"/>
      </w:pPr>
      <w:r>
        <w:rPr/>
        <w:t xml:space="preserve">最后，该文章所提出主张缺乏证据支持。尽管作者提出了一些改进措施并进行了仿真实验，但并未给出足够证据来支持他们所提出主张是否有效、可行、安全等方面。</w:t>
      </w:r>
    </w:p>
    <w:p>
      <w:pPr>
        <w:jc w:val="both"/>
      </w:pPr>
      <w:r>
        <w:rPr/>
        <w:t xml:space="preserve"/>
      </w:r>
    </w:p>
    <w:p>
      <w:pPr>
        <w:jc w:val="both"/>
      </w:pPr>
      <w:r>
        <w:rPr/>
        <w:t xml:space="preserve">总之，在阅读和使用该文章时，我们需要保持批判性思维，并注意到其中存在潜在偏见、片面报道、无根据主张、缺失考虑点等问题。同时，在采取任何行动之前，请务必仔细评估所有相关信息和证据，并谨慎权衡利弊得失。</w:t>
      </w:r>
    </w:p>
    <w:p>
      <w:pPr>
        <w:pStyle w:val="Heading1"/>
      </w:pPr>
      <w:bookmarkStart w:id="5" w:name="_Toc5"/>
      <w:r>
        <w:t>Topics for further research:</w:t>
      </w:r>
      <w:bookmarkEnd w:id="5"/>
    </w:p>
    <w:p>
      <w:pPr>
        <w:spacing w:after="0"/>
        <w:numPr>
          <w:ilvl w:val="0"/>
          <w:numId w:val="2"/>
        </w:numPr>
      </w:pPr>
      <w:r>
        <w:rPr/>
        <w:t xml:space="preserve">Other methods or technologies for intelligent floor cleaning robots
</w:t>
      </w:r>
    </w:p>
    <w:p>
      <w:pPr>
        <w:spacing w:after="0"/>
        <w:numPr>
          <w:ilvl w:val="0"/>
          <w:numId w:val="2"/>
        </w:numPr>
      </w:pPr>
      <w:r>
        <w:rPr/>
        <w:t xml:space="preserve">Development and application of related fields or technologies
</w:t>
      </w:r>
    </w:p>
    <w:p>
      <w:pPr>
        <w:spacing w:after="0"/>
        <w:numPr>
          <w:ilvl w:val="0"/>
          <w:numId w:val="2"/>
        </w:numPr>
      </w:pPr>
      <w:r>
        <w:rPr/>
        <w:t xml:space="preserve">Evidence or data to support the claims and conclusions
</w:t>
      </w:r>
    </w:p>
    <w:p>
      <w:pPr>
        <w:spacing w:after="0"/>
        <w:numPr>
          <w:ilvl w:val="0"/>
          <w:numId w:val="2"/>
        </w:numPr>
      </w:pPr>
      <w:r>
        <w:rPr/>
        <w:t xml:space="preserve">Other factors that may affect the solution to the problem
</w:t>
      </w:r>
    </w:p>
    <w:p>
      <w:pPr>
        <w:spacing w:after="0"/>
        <w:numPr>
          <w:ilvl w:val="0"/>
          <w:numId w:val="2"/>
        </w:numPr>
      </w:pPr>
      <w:r>
        <w:rPr/>
        <w:t xml:space="preserve">Potential limitations and risks of the proposed method
</w:t>
      </w:r>
    </w:p>
    <w:p>
      <w:pPr>
        <w:spacing w:after="0"/>
        <w:numPr>
          <w:ilvl w:val="0"/>
          <w:numId w:val="2"/>
        </w:numPr>
      </w:pPr>
      <w:r>
        <w:rPr/>
        <w:t xml:space="preserve">Validity</w:t>
      </w:r>
    </w:p>
    <w:p>
      <w:pPr>
        <w:spacing w:after="0"/>
        <w:numPr>
          <w:ilvl w:val="0"/>
          <w:numId w:val="2"/>
        </w:numPr>
      </w:pPr>
      <w:r>
        <w:rPr/>
        <w:t xml:space="preserve">feasibility</w:t>
      </w:r>
    </w:p>
    <w:p>
      <w:pPr>
        <w:numPr>
          <w:ilvl w:val="0"/>
          <w:numId w:val="2"/>
        </w:numPr>
      </w:pPr>
      <w:r>
        <w:rPr/>
        <w:t xml:space="preserve">and safety of the proposed improvements</w:t>
      </w:r>
    </w:p>
    <w:p>
      <w:pPr>
        <w:pStyle w:val="Heading1"/>
      </w:pPr>
      <w:bookmarkStart w:id="6" w:name="_Toc6"/>
      <w:r>
        <w:t>Report location:</w:t>
      </w:r>
      <w:bookmarkEnd w:id="6"/>
    </w:p>
    <w:p>
      <w:hyperlink r:id="rId8" w:history="1">
        <w:r>
          <w:rPr>
            <w:color w:val="2980b9"/>
            <w:u w:val="single"/>
          </w:rPr>
          <w:t xml:space="preserve">https://www.fullpicture.app/item/34de7f8abe56ac636aa16cfd8035fe3d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3EF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421172" TargetMode="External"/><Relationship Id="rId8" Type="http://schemas.openxmlformats.org/officeDocument/2006/relationships/hyperlink" Target="https://www.fullpicture.app/item/34de7f8abe56ac636aa16cfd8035fe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2024-01-02T19:16:19+01:00</dcterms:created>
  <dcterms:modified xsi:type="dcterms:W3CDTF">2024-01-02T19:16:19+01:00</dcterms:modified>
</cp:coreProperties>
</file>

<file path=docProps/custom.xml><?xml version="1.0" encoding="utf-8"?>
<Properties xmlns="http://schemas.openxmlformats.org/officeDocument/2006/custom-properties" xmlns:vt="http://schemas.openxmlformats.org/officeDocument/2006/docPropsVTypes"/>
</file>