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Maturity and Well-Being: The Development of Self-Authorship, Eudaimonic Motives, Age, and Subjective Well-Being. Journal of Happiness Studies, 22(3), 1313–1340 | 10.1007/s10902-020-00274-0</w:t>
      </w:r>
      <w:br/>
      <w:hyperlink r:id="rId7" w:history="1">
        <w:r>
          <w:rPr>
            <w:color w:val="2980b9"/>
            <w:u w:val="single"/>
          </w:rPr>
          <w:t xml:space="preserve">https://sci-hub.ru/10.1007/s10902-020-00274-0</w:t>
        </w:r>
      </w:hyperlink>
    </w:p>
    <w:p>
      <w:pPr>
        <w:pStyle w:val="Heading1"/>
      </w:pPr>
      <w:bookmarkStart w:id="2" w:name="_Toc2"/>
      <w:r>
        <w:t>Article summary:</w:t>
      </w:r>
      <w:bookmarkEnd w:id="2"/>
    </w:p>
    <w:p>
      <w:pPr>
        <w:jc w:val="both"/>
      </w:pPr>
      <w:r>
        <w:rPr/>
        <w:t xml:space="preserve">1. This study examines the relationship between maturity, self-authorship, eudaimonic motives, age, and subjective well-being.</w:t>
      </w:r>
    </w:p>
    <w:p>
      <w:pPr>
        <w:jc w:val="both"/>
      </w:pPr>
      <w:r>
        <w:rPr/>
        <w:t xml:space="preserve">2. The results of the study suggest that self-authorship is positively associated with eudaimonic motives and subjective well-being.</w:t>
      </w:r>
    </w:p>
    <w:p>
      <w:pPr>
        <w:jc w:val="both"/>
      </w:pPr>
      <w:r>
        <w:rPr/>
        <w:t xml:space="preserve">3. Age was found to be a significant predictor of both self-authorship and eudaimonic motives.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research methodology and findings. The authors have used a valid sample size for their study, which increases the trustworthiness of their results. Furthermore, they have used appropriate statistical methods to analyze their data, which further strengthens the reliability of their conclusions.</w:t>
      </w:r>
    </w:p>
    <w:p>
      <w:pPr>
        <w:jc w:val="both"/>
      </w:pPr>
      <w:r>
        <w:rPr/>
        <w:t xml:space="preserve">However, there are some potential biases in the article that should be noted. For example, the authors do not explore any counterarguments or alternative explanations for their findings. Additionally, they do not discuss any possible risks associated with their conclusions or provide any evidence to support their claims. Finally, it is unclear whether the authors have presented both sides of the argument equally or if they have been partial in their reporting.</w:t>
      </w:r>
    </w:p>
    <w:p>
      <w:pPr>
        <w:pStyle w:val="Heading1"/>
      </w:pPr>
      <w:bookmarkStart w:id="5" w:name="_Toc5"/>
      <w:r>
        <w:t>Topics for further research:</w:t>
      </w:r>
      <w:bookmarkEnd w:id="5"/>
    </w:p>
    <w:p>
      <w:pPr>
        <w:spacing w:after="0"/>
        <w:numPr>
          <w:ilvl w:val="0"/>
          <w:numId w:val="2"/>
        </w:numPr>
      </w:pPr>
      <w:r>
        <w:rPr/>
        <w:t xml:space="preserve">Alternative explanations for research findings</w:t>
      </w:r>
    </w:p>
    <w:p>
      <w:pPr>
        <w:spacing w:after="0"/>
        <w:numPr>
          <w:ilvl w:val="0"/>
          <w:numId w:val="2"/>
        </w:numPr>
      </w:pPr>
      <w:r>
        <w:rPr/>
        <w:t xml:space="preserve">Risks associated with research conclusions</w:t>
      </w:r>
    </w:p>
    <w:p>
      <w:pPr>
        <w:spacing w:after="0"/>
        <w:numPr>
          <w:ilvl w:val="0"/>
          <w:numId w:val="2"/>
        </w:numPr>
      </w:pPr>
      <w:r>
        <w:rPr/>
        <w:t xml:space="preserve">Evidence to support research claims</w:t>
      </w:r>
    </w:p>
    <w:p>
      <w:pPr>
        <w:spacing w:after="0"/>
        <w:numPr>
          <w:ilvl w:val="0"/>
          <w:numId w:val="2"/>
        </w:numPr>
      </w:pPr>
      <w:r>
        <w:rPr/>
        <w:t xml:space="preserve">Presenting both sides of an argument</w:t>
      </w:r>
    </w:p>
    <w:p>
      <w:pPr>
        <w:spacing w:after="0"/>
        <w:numPr>
          <w:ilvl w:val="0"/>
          <w:numId w:val="2"/>
        </w:numPr>
      </w:pPr>
      <w:r>
        <w:rPr/>
        <w:t xml:space="preserve">Counterarguments to research findings</w:t>
      </w:r>
    </w:p>
    <w:p>
      <w:pPr>
        <w:numPr>
          <w:ilvl w:val="0"/>
          <w:numId w:val="2"/>
        </w:numPr>
      </w:pPr>
      <w:r>
        <w:rPr/>
        <w:t xml:space="preserve">Bias in research methodology</w:t>
      </w:r>
    </w:p>
    <w:p>
      <w:pPr>
        <w:pStyle w:val="Heading1"/>
      </w:pPr>
      <w:bookmarkStart w:id="6" w:name="_Toc6"/>
      <w:r>
        <w:t>Report location:</w:t>
      </w:r>
      <w:bookmarkEnd w:id="6"/>
    </w:p>
    <w:p>
      <w:hyperlink r:id="rId8" w:history="1">
        <w:r>
          <w:rPr>
            <w:color w:val="2980b9"/>
            <w:u w:val="single"/>
          </w:rPr>
          <w:t xml:space="preserve">https://www.fullpicture.app/item/350d0a5ecf4b2a9a60b26892edf08977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033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07/s10902-020-00274-0" TargetMode="External"/><Relationship Id="rId8" Type="http://schemas.openxmlformats.org/officeDocument/2006/relationships/hyperlink" Target="https://www.fullpicture.app/item/350d0a5ecf4b2a9a60b26892edf089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2023-02-18T20:50:17+01:00</dcterms:created>
  <dcterms:modified xsi:type="dcterms:W3CDTF">2023-02-18T20:50:17+01:00</dcterms:modified>
</cp:coreProperties>
</file>

<file path=docProps/custom.xml><?xml version="1.0" encoding="utf-8"?>
<Properties xmlns="http://schemas.openxmlformats.org/officeDocument/2006/custom-properties" xmlns:vt="http://schemas.openxmlformats.org/officeDocument/2006/docPropsVTypes"/>
</file>