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104, 245116 (2021) - Optical study of the electronic structure of locally noncentrosymmetric $\mathrm{Ce}{\mathrm{Rh}}_{2}{\mathrm{As}}_{2}$</w:t>
      </w:r>
      <w:br/>
      <w:hyperlink r:id="rId7" w:history="1">
        <w:r>
          <w:rPr>
            <w:color w:val="2980b9"/>
            <w:u w:val="single"/>
          </w:rPr>
          <w:t xml:space="preserve">https://journals.aps.org/prb/abstract/10.1103/PhysRevB.104.245116</w:t>
        </w:r>
      </w:hyperlink>
    </w:p>
    <w:p>
      <w:pPr>
        <w:pStyle w:val="Heading1"/>
      </w:pPr>
      <w:bookmarkStart w:id="2" w:name="_Toc2"/>
      <w:r>
        <w:t>Article summary:</w:t>
      </w:r>
      <w:bookmarkEnd w:id="2"/>
    </w:p>
    <w:p>
      <w:pPr>
        <w:jc w:val="both"/>
      </w:pPr>
      <w:r>
        <w:rPr/>
        <w:t xml:space="preserve">1. The electronic structures of the heavy-fermion superconductor CeRh2As2 and the reference material LaRh2As2 were studied using optical conductivity spectra and first-principles density functional theory calculations.</w:t>
      </w:r>
    </w:p>
    <w:p>
      <w:pPr>
        <w:jc w:val="both"/>
      </w:pPr>
      <w:r>
        <w:rPr/>
        <w:t xml:space="preserve">2. The low-temperature σ1(ω) spectra of LaRh2As2 revealed a broad peak at ∼0.1eV and a sharp peak at ∼0.5eV after a subtraction of the Drude contribution of free carriers, which was reproduced in calculated σ1(ω) spectra from DFT calculations.</w:t>
      </w:r>
    </w:p>
    <w:p>
      <w:pPr>
        <w:jc w:val="both"/>
      </w:pPr>
      <w:r>
        <w:rPr/>
        <w:t xml:space="preserve">3. In CeRh2As2, two mid-IR peaks at ℏω∼0.12 and 0.4 eV corresponding to the unoccupied Ce 4f5/2 and 4f7/2 states, respectively, were strongly developed with decreasing temperature, suggesting hybridization states between conduction and 4f electrons.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evidence for its claims through experimental optical conductivity spectra and first-principles density functional theory calculations. The authors also compare their results to those from other materials in order to provide further evidence for their claims. Furthermore, the article does not appear to be biased or one-sided as it presents both sides of the argument equally without any promotional content or partiality towards either side. Additionally, possible risks are noted throughout the article where appropriate, such as when discussing potential hybridization states between conduction and 4f electrons in CeRh2As2. However, there are some missing points of consideration that could have been explored further such as how local inversion symmetry breaking affects electronic structures in other materials with similar structures or how these effects may vary depending on temperature or other external factors. Additionally, there is some missing evidence for certain claims made throughout the article which could have been provided by further experiments or calculations to strengthen the arguments presented in this paper.</w:t>
      </w:r>
    </w:p>
    <w:p>
      <w:pPr>
        <w:pStyle w:val="Heading1"/>
      </w:pPr>
      <w:bookmarkStart w:id="5" w:name="_Toc5"/>
      <w:r>
        <w:t>Topics for further research:</w:t>
      </w:r>
      <w:bookmarkEnd w:id="5"/>
    </w:p>
    <w:p>
      <w:pPr>
        <w:spacing w:after="0"/>
        <w:numPr>
          <w:ilvl w:val="0"/>
          <w:numId w:val="2"/>
        </w:numPr>
      </w:pPr>
      <w:r>
        <w:rPr/>
        <w:t xml:space="preserve">Local inversion symmetry breaking effects</w:t>
      </w:r>
    </w:p>
    <w:p>
      <w:pPr>
        <w:spacing w:after="0"/>
        <w:numPr>
          <w:ilvl w:val="0"/>
          <w:numId w:val="2"/>
        </w:numPr>
      </w:pPr>
      <w:r>
        <w:rPr/>
        <w:t xml:space="preserve">Temperature effects on electronic structures</w:t>
      </w:r>
    </w:p>
    <w:p>
      <w:pPr>
        <w:spacing w:after="0"/>
        <w:numPr>
          <w:ilvl w:val="0"/>
          <w:numId w:val="2"/>
        </w:numPr>
      </w:pPr>
      <w:r>
        <w:rPr/>
        <w:t xml:space="preserve">Hybridization states between conduction and 4f electrons</w:t>
      </w:r>
    </w:p>
    <w:p>
      <w:pPr>
        <w:spacing w:after="0"/>
        <w:numPr>
          <w:ilvl w:val="0"/>
          <w:numId w:val="2"/>
        </w:numPr>
      </w:pPr>
      <w:r>
        <w:rPr/>
        <w:t xml:space="preserve">First-principles density functional theory calculations</w:t>
      </w:r>
    </w:p>
    <w:p>
      <w:pPr>
        <w:spacing w:after="0"/>
        <w:numPr>
          <w:ilvl w:val="0"/>
          <w:numId w:val="2"/>
        </w:numPr>
      </w:pPr>
      <w:r>
        <w:rPr/>
        <w:t xml:space="preserve">Experimental optical conductivity spectra</w:t>
      </w:r>
    </w:p>
    <w:p>
      <w:pPr>
        <w:numPr>
          <w:ilvl w:val="0"/>
          <w:numId w:val="2"/>
        </w:numPr>
      </w:pPr>
      <w:r>
        <w:rPr/>
        <w:t xml:space="preserve">Electronic structures of similar materials</w:t>
      </w:r>
    </w:p>
    <w:p>
      <w:pPr>
        <w:pStyle w:val="Heading1"/>
      </w:pPr>
      <w:bookmarkStart w:id="6" w:name="_Toc6"/>
      <w:r>
        <w:t>Report location:</w:t>
      </w:r>
      <w:bookmarkEnd w:id="6"/>
    </w:p>
    <w:p>
      <w:hyperlink r:id="rId8" w:history="1">
        <w:r>
          <w:rPr>
            <w:color w:val="2980b9"/>
            <w:u w:val="single"/>
          </w:rPr>
          <w:t xml:space="preserve">https://www.fullpicture.app/item/354b264a30d460ba0b92f03860226d23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5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4.245116" TargetMode="External"/><Relationship Id="rId8" Type="http://schemas.openxmlformats.org/officeDocument/2006/relationships/hyperlink" Target="https://www.fullpicture.app/item/354b264a30d460ba0b92f03860226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2023-02-28T00:17:34+01:00</dcterms:created>
  <dcterms:modified xsi:type="dcterms:W3CDTF">2023-02-28T00:17:34+01:00</dcterms:modified>
</cp:coreProperties>
</file>

<file path=docProps/custom.xml><?xml version="1.0" encoding="utf-8"?>
<Properties xmlns="http://schemas.openxmlformats.org/officeDocument/2006/custom-properties" xmlns:vt="http://schemas.openxmlformats.org/officeDocument/2006/docPropsVTypes"/>
</file>