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 areal capacity solid-state zinc-air battery via interface optimization of electrode and electrolyte - ScienceDirect</w:t>
      </w:r>
      <w:br/>
      <w:hyperlink r:id="rId7" w:history="1">
        <w:r>
          <w:rPr>
            <w:color w:val="2980b9"/>
            <w:u w:val="single"/>
          </w:rPr>
          <w:t xml:space="preserve">https://www.sciencedirect.com/science/article/pii/S1385894721045721?via%3Dihub</w:t>
        </w:r>
      </w:hyperlink>
    </w:p>
    <w:p>
      <w:pPr>
        <w:pStyle w:val="Heading1"/>
      </w:pPr>
      <w:bookmarkStart w:id="2" w:name="_Toc2"/>
      <w:r>
        <w:t>Article summary:</w:t>
      </w:r>
      <w:bookmarkEnd w:id="2"/>
    </w:p>
    <w:p>
      <w:pPr>
        <w:jc w:val="both"/>
      </w:pPr>
      <w:r>
        <w:rPr/>
        <w:t xml:space="preserve">1. A new strategy for optimizing the solid-state electrolyte/electrode interface coupling is reported, combining porous zinc electrode and thermal-sensitive solid-state electrolyte F127.</w:t>
      </w:r>
    </w:p>
    <w:p>
      <w:pPr>
        <w:jc w:val="both"/>
      </w:pPr>
      <w:r>
        <w:rPr/>
        <w:t xml:space="preserve">2. The assembled SZAB exhibits an area capacity of 133 mAh cm−2 at the current density of 4 mA cm−2, which is 100 times higher than that of the solid zinc-air battery using zinc foil as the anode.</w:t>
      </w:r>
    </w:p>
    <w:p>
      <w:pPr>
        <w:jc w:val="both"/>
      </w:pPr>
      <w:r>
        <w:rPr/>
        <w:t xml:space="preserve">3. The use of porous zinc electrodes is conducive to achieving high current discharge, which is critical for the practical application of solid-state zinc-air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high areal capacity solid-state zinc-air battery via interface optimization of electrode and electrolyte” provides a detailed overview of a new strategy for optimizing the solid-state electrolyte/electrode interface coupling by combining porous zinc electrode and thermal-sensitive solid-state electrolyte F127 to improve the areal capacity of solid-state zinc air batteries (SZABs). The article presents evidence that this combination results in an area capacity of 133 mAh cm−2 at a current density of 4 mA cm−2, which is 100 times higher than that achieved with a traditional solid zinc air battery using a zinc foil as its anode. </w:t>
      </w:r>
    </w:p>
    <w:p>
      <w:pPr>
        <w:jc w:val="both"/>
      </w:pPr>
      <w:r>
        <w:rPr/>
        <w:t xml:space="preserve">The article appears to be reliable and trustworthy overall, as it provides evidence to support its claims and cites relevant research from other sources. It also acknowledges potential risks associated with SZABs such as safety concerns and low energy density, while noting that these issues can be addressed through further research into improving their performance. Additionally, it does not appear to be biased or promotional in any way; rather, it presents both sides equally and objectively evaluates each option before making any conclusions. </w:t>
      </w:r>
    </w:p>
    <w:p>
      <w:pPr>
        <w:jc w:val="both"/>
      </w:pPr>
      <w:r>
        <w:rPr/>
        <w:t xml:space="preserve">However, there are some points that could have been explored more thoroughly in order to make the article more comprehensive. For example, while the article mentions potential risks associated with SZABs such as safety concerns and low energy density, it does not provide any details on how these issues can be addressed or what further research needs to be done in order to improve their performance. Additionally, while the article discusses how porous zinc electrodes can improve current discharge performance in SZABs, it does not provide any information on how this improvement could be applied in practical applications or what other benefits this improvement could bring about. </w:t>
      </w:r>
    </w:p>
    <w:p>
      <w:pPr>
        <w:jc w:val="both"/>
      </w:pPr>
      <w:r>
        <w:rPr/>
        <w:t xml:space="preserve">In conclusion, overall this article appears to be reliable and trustworthy due to its objective evaluation of both sides before making any conclusions and its citation of relevant research from other sources. However, there are some points that could have been explored more thoroughly in order to make the article more comprehensive.</w:t>
      </w:r>
    </w:p>
    <w:p>
      <w:pPr>
        <w:pStyle w:val="Heading1"/>
      </w:pPr>
      <w:bookmarkStart w:id="5" w:name="_Toc5"/>
      <w:r>
        <w:t>Topics for further research:</w:t>
      </w:r>
      <w:bookmarkEnd w:id="5"/>
    </w:p>
    <w:p>
      <w:pPr>
        <w:spacing w:after="0"/>
        <w:numPr>
          <w:ilvl w:val="0"/>
          <w:numId w:val="2"/>
        </w:numPr>
      </w:pPr>
      <w:r>
        <w:rPr/>
        <w:t xml:space="preserve">Safety concerns in solid-state zinc air batteries</w:t>
      </w:r>
    </w:p>
    <w:p>
      <w:pPr>
        <w:spacing w:after="0"/>
        <w:numPr>
          <w:ilvl w:val="0"/>
          <w:numId w:val="2"/>
        </w:numPr>
      </w:pPr>
      <w:r>
        <w:rPr/>
        <w:t xml:space="preserve">Improving energy density in solid-state zinc air batteries</w:t>
      </w:r>
    </w:p>
    <w:p>
      <w:pPr>
        <w:spacing w:after="0"/>
        <w:numPr>
          <w:ilvl w:val="0"/>
          <w:numId w:val="2"/>
        </w:numPr>
      </w:pPr>
      <w:r>
        <w:rPr/>
        <w:t xml:space="preserve">Practical applications of porous zinc electrodes</w:t>
      </w:r>
    </w:p>
    <w:p>
      <w:pPr>
        <w:spacing w:after="0"/>
        <w:numPr>
          <w:ilvl w:val="0"/>
          <w:numId w:val="2"/>
        </w:numPr>
      </w:pPr>
      <w:r>
        <w:rPr/>
        <w:t xml:space="preserve">Benefits of porous zinc electrodes</w:t>
      </w:r>
    </w:p>
    <w:p>
      <w:pPr>
        <w:spacing w:after="0"/>
        <w:numPr>
          <w:ilvl w:val="0"/>
          <w:numId w:val="2"/>
        </w:numPr>
      </w:pPr>
      <w:r>
        <w:rPr/>
        <w:t xml:space="preserve">Research into solid-state zinc air batteries</w:t>
      </w:r>
    </w:p>
    <w:p>
      <w:pPr>
        <w:numPr>
          <w:ilvl w:val="0"/>
          <w:numId w:val="2"/>
        </w:numPr>
      </w:pPr>
      <w:r>
        <w:rPr/>
        <w:t xml:space="preserve">Optimizing solid-state electrolyte/electrode interface coupling</w:t>
      </w:r>
    </w:p>
    <w:p>
      <w:pPr>
        <w:pStyle w:val="Heading1"/>
      </w:pPr>
      <w:bookmarkStart w:id="6" w:name="_Toc6"/>
      <w:r>
        <w:t>Report location:</w:t>
      </w:r>
      <w:bookmarkEnd w:id="6"/>
    </w:p>
    <w:p>
      <w:hyperlink r:id="rId8" w:history="1">
        <w:r>
          <w:rPr>
            <w:color w:val="2980b9"/>
            <w:u w:val="single"/>
          </w:rPr>
          <w:t xml:space="preserve">https://www.fullpicture.app/item/35689ae320cbc2c930e0740c01c73ee1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D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45721?via%3Dihub" TargetMode="External"/><Relationship Id="rId8" Type="http://schemas.openxmlformats.org/officeDocument/2006/relationships/hyperlink" Target="https://www.fullpicture.app/item/35689ae320cbc2c930e0740c01c73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2023-02-24T14:43:53+01:00</dcterms:created>
  <dcterms:modified xsi:type="dcterms:W3CDTF">2023-02-24T14:43:53+01:00</dcterms:modified>
</cp:coreProperties>
</file>

<file path=docProps/custom.xml><?xml version="1.0" encoding="utf-8"?>
<Properties xmlns="http://schemas.openxmlformats.org/officeDocument/2006/custom-properties" xmlns:vt="http://schemas.openxmlformats.org/officeDocument/2006/docPropsVTypes"/>
</file>