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Experimental evidence on the productivity effects of generative artificial intelligence | Science</w:t>
      </w:r>
      <w:br/>
      <w:hyperlink r:id="rId7" w:history="1">
        <w:r>
          <w:rPr>
            <w:color w:val="2980b9"/>
            <w:u w:val="single"/>
          </w:rPr>
          <w:t xml:space="preserve">https://www.science.org/doi/10.1126/science.adh2586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experiment found that the use of generative artificial intelligence (AI) tool ChatGPT significantly increased productivity, efficiency, and enjoyment of writing tasks for college-educated professionals.</w:t>
      </w:r>
    </w:p>
    <w:p>
      <w:pPr>
        <w:jc w:val="both"/>
      </w:pPr>
      <w:r>
        <w:rPr/>
        <w:t xml:space="preserve">2. Participants with weaker skills benefited the most from using ChatGPT, suggesting that AI tools like this could help reduce productivity inequality.</w:t>
      </w:r>
    </w:p>
    <w:p>
      <w:pPr>
        <w:jc w:val="both"/>
      </w:pPr>
      <w:r>
        <w:rPr/>
        <w:t xml:space="preserve">3. Workers exposed to ChatGPT during the experiment were more likely to continue using it in their real jobs, indicating potential long-term adoption and integration of AI technology in professional settings.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这篇文章探讨了生成人工智能（AI）工具对劳动力市场的生产力影响，并提供了一个实验来支持他们的结论。然而，文章存在一些潜在的偏见和片面报道。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考虑到生成AI技术可能带来的风险和负面影响。尽管作者提到了不同的研究问题，但并没有深入探讨这些问题可能导致的问题。例如，生成AI系统可能会导致大规模失业，特别是对那些从事与自动化任务相关的职业的人们。此外，生成AI系统还可能加剧社会不平等，因为只有那些具备使用这种技术所需技能的人才能从中受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他们关于生成AI工具提高生产力的主张。虽然他们在实验中发现使用ChatGPT可以显著提高生产力，但他们并没有详细说明这种提高是如何实现的。他们也没有比较使用ChatGPT和不使用ChatGPT之间的差异，并且没有探索其他潜在因素对结果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此外，文章似乎更倾向于支持生成AI工具对劳动力市场积极影响的观点，而忽视了可能的负面影响。他们提到了一些潜在的好处，如提高生产力和降低成本，但没有平衡地讨论这些好处可能带来的风险和问题。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最后，文章没有充分考虑到生成AI技术对人类工作的长期影响。尽管他们在实验中发现参与者在实验结束后继续使用ChatGPT的可能性增加，但他们没有探讨这种长期使用对人类工作和职业发展的潜在影响。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总之，这篇文章存在一些偏见和片面报道，并且缺乏充分的证据来支持其主张。它需要更全面地考虑生成AI技术可能带来的风险和负面影响，并提供更多关于生成AI工具对劳动力市场长期影响的研究。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生成AI技术的风险和负面影响
</w:t>
      </w:r>
    </w:p>
    <w:p>
      <w:pPr>
        <w:spacing w:after="0"/>
        <w:numPr>
          <w:ilvl w:val="0"/>
          <w:numId w:val="2"/>
        </w:numPr>
      </w:pPr>
      <w:r>
        <w:rPr/>
        <w:t xml:space="preserve">大规模失业和自动化任务相关职业的影响
</w:t>
      </w:r>
    </w:p>
    <w:p>
      <w:pPr>
        <w:spacing w:after="0"/>
        <w:numPr>
          <w:ilvl w:val="0"/>
          <w:numId w:val="2"/>
        </w:numPr>
      </w:pPr>
      <w:r>
        <w:rPr/>
        <w:t xml:space="preserve">社会不平等的加剧
</w:t>
      </w:r>
    </w:p>
    <w:p>
      <w:pPr>
        <w:spacing w:after="0"/>
        <w:numPr>
          <w:ilvl w:val="0"/>
          <w:numId w:val="2"/>
        </w:numPr>
      </w:pPr>
      <w:r>
        <w:rPr/>
        <w:t xml:space="preserve">生成AI工具提高生产力的证据不足
</w:t>
      </w:r>
    </w:p>
    <w:p>
      <w:pPr>
        <w:spacing w:after="0"/>
        <w:numPr>
          <w:ilvl w:val="0"/>
          <w:numId w:val="2"/>
        </w:numPr>
      </w:pPr>
      <w:r>
        <w:rPr/>
        <w:t xml:space="preserve">潜在因素对结果的影响
</w:t>
      </w:r>
    </w:p>
    <w:p>
      <w:pPr>
        <w:numPr>
          <w:ilvl w:val="0"/>
          <w:numId w:val="2"/>
        </w:numPr>
      </w:pPr>
      <w:r>
        <w:rPr/>
        <w:t xml:space="preserve">生成AI技术对人类工作的长期影响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https://www.fullpicture.app/item/35a020257fa8f1b0ed51a9e8744fdc4f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07AE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10.1126/science.adh2586" TargetMode="External"/><Relationship Id="rId8" Type="http://schemas.openxmlformats.org/officeDocument/2006/relationships/hyperlink" Target="https://www.fullpicture.app/item/35a020257fa8f1b0ed51a9e8744fdc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2024-01-06T03:54:15+01:00</dcterms:created>
  <dcterms:modified xsi:type="dcterms:W3CDTF">2024-01-06T03:54:15+01:00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