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笔墨灵动，栩栩如生，大师齐白石8幅画虾作品欣赏</w:t>
      </w:r>
      <w:br/>
      <w:hyperlink r:id="rId7" w:history="1">
        <w:r>
          <w:rPr>
            <w:color w:val="2980b9"/>
            <w:u w:val="single"/>
          </w:rPr>
          <w:t xml:space="preserve">https://k.sina.cn/article_6586669555_1889899f300100fgot.html</w:t>
        </w:r>
      </w:hyperlink>
    </w:p>
    <w:p>
      <w:pPr>
        <w:pStyle w:val="Heading1"/>
      </w:pPr>
      <w:bookmarkStart w:id="2" w:name="_Toc2"/>
      <w:r>
        <w:t>Article summary:</w:t>
      </w:r>
      <w:bookmarkEnd w:id="2"/>
    </w:p>
    <w:p>
      <w:pPr>
        <w:jc w:val="both"/>
      </w:pPr>
      <w:r>
        <w:rPr/>
        <w:t xml:space="preserve">1. 齐白石是一位著名的中国画家，他喜欢画虾，并且为了将虾画得生动，养起了小虾并坚持每天画画。</w:t>
      </w:r>
    </w:p>
    <w:p>
      <w:pPr>
        <w:jc w:val="both"/>
      </w:pPr>
      <w:r>
        <w:rPr/>
        <w:t xml:space="preserve">2. 齐白石的虾作品形态各异、颜色鲜艳、栩栩如生，展现出他高超的国画技艺和灵动变化的笔墨。</w:t>
      </w:r>
    </w:p>
    <w:p>
      <w:pPr>
        <w:jc w:val="both"/>
      </w:pPr>
      <w:r>
        <w:rPr/>
        <w:t xml:space="preserve">3. 齐白石的精神值得我们学习，他做事坚持不懈、执着追求，并最终成为了世界闻名的大画家。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作为一篇介绍齐白石画虾作品的文章，它在描述齐白石对虾的喜爱和刻苦钻研方面做得比较好。但是，在其他方面存在一些问题。</w:t>
      </w:r>
    </w:p>
    <w:p>
      <w:pPr>
        <w:jc w:val="both"/>
      </w:pPr>
      <w:r>
        <w:rPr/>
        <w:t xml:space="preserve"/>
      </w:r>
    </w:p>
    <w:p>
      <w:pPr>
        <w:jc w:val="both"/>
      </w:pPr>
      <w:r>
        <w:rPr/>
        <w:t xml:space="preserve">首先，文章没有提供足够的证据来支持其所述。例如，文章中提到齐白石每天坚持画画，但没有给出具体的数据或引用可靠的来源来证明这一点。此外，文章也没有探讨其他可能影响齐白石画虾作品质量的因素，如他的技术水平、使用的工具和材料等。</w:t>
      </w:r>
    </w:p>
    <w:p>
      <w:pPr>
        <w:jc w:val="both"/>
      </w:pPr>
      <w:r>
        <w:rPr/>
        <w:t xml:space="preserve"/>
      </w:r>
    </w:p>
    <w:p>
      <w:pPr>
        <w:jc w:val="both"/>
      </w:pPr>
      <w:r>
        <w:rPr/>
        <w:t xml:space="preserve">其次，文章存在一定程度上的偏袒。它只强调了齐白石对虾的喜爱和刻苦钻研，并未探讨其他艺术家对虾的表现方式或风格。这种片面报道可能会导致读者对于齐白石作品与其他艺术家作品之间差异性的误解。</w:t>
      </w:r>
    </w:p>
    <w:p>
      <w:pPr>
        <w:jc w:val="both"/>
      </w:pPr>
      <w:r>
        <w:rPr/>
        <w:t xml:space="preserve"/>
      </w:r>
    </w:p>
    <w:p>
      <w:pPr>
        <w:jc w:val="both"/>
      </w:pPr>
      <w:r>
        <w:rPr/>
        <w:t xml:space="preserve">最后，文章缺乏对于潜在风险和争议问题的考虑。例如，在介绍齐白石时并未提及他曾经加入过日本侵华军队这一事实，而这个事实可能会影响人们对于他作品价值和意义的看法。</w:t>
      </w:r>
    </w:p>
    <w:p>
      <w:pPr>
        <w:jc w:val="both"/>
      </w:pPr>
      <w:r>
        <w:rPr/>
        <w:t xml:space="preserve"/>
      </w:r>
    </w:p>
    <w:p>
      <w:pPr>
        <w:jc w:val="both"/>
      </w:pPr>
      <w:r>
        <w:rPr/>
        <w:t xml:space="preserve">总之，尽管该文章在某些方面表现不足，但它仍然可以为读者提供有关齐白石画虾作品背后故事和艺术价值方面有用信息。</w:t>
      </w:r>
    </w:p>
    <w:p>
      <w:pPr>
        <w:pStyle w:val="Heading1"/>
      </w:pPr>
      <w:bookmarkStart w:id="5" w:name="_Toc5"/>
      <w:r>
        <w:t>Topics for further research:</w:t>
      </w:r>
      <w:bookmarkEnd w:id="5"/>
    </w:p>
    <w:p>
      <w:pPr>
        <w:spacing w:after="0"/>
        <w:numPr>
          <w:ilvl w:val="0"/>
          <w:numId w:val="2"/>
        </w:numPr>
      </w:pPr>
      <w:r>
        <w:rPr/>
        <w:t xml:space="preserve">齐白石的技术水平和使用的工具和材料
</w:t>
      </w:r>
    </w:p>
    <w:p>
      <w:pPr>
        <w:spacing w:after="0"/>
        <w:numPr>
          <w:ilvl w:val="0"/>
          <w:numId w:val="2"/>
        </w:numPr>
      </w:pPr>
      <w:r>
        <w:rPr/>
        <w:t xml:space="preserve">其他艺术家对虾的表现方式或风格
</w:t>
      </w:r>
    </w:p>
    <w:p>
      <w:pPr>
        <w:spacing w:after="0"/>
        <w:numPr>
          <w:ilvl w:val="0"/>
          <w:numId w:val="2"/>
        </w:numPr>
      </w:pPr>
      <w:r>
        <w:rPr/>
        <w:t xml:space="preserve">齐白石作品与其他艺术家作品之间的差异性
</w:t>
      </w:r>
    </w:p>
    <w:p>
      <w:pPr>
        <w:spacing w:after="0"/>
        <w:numPr>
          <w:ilvl w:val="0"/>
          <w:numId w:val="2"/>
        </w:numPr>
      </w:pPr>
      <w:r>
        <w:rPr/>
        <w:t xml:space="preserve">齐白石加入过日本侵华军队的事实
</w:t>
      </w:r>
    </w:p>
    <w:p>
      <w:pPr>
        <w:spacing w:after="0"/>
        <w:numPr>
          <w:ilvl w:val="0"/>
          <w:numId w:val="2"/>
        </w:numPr>
      </w:pPr>
      <w:r>
        <w:rPr/>
        <w:t xml:space="preserve">齐白石作品的价值和意义
</w:t>
      </w:r>
    </w:p>
    <w:p>
      <w:pPr>
        <w:numPr>
          <w:ilvl w:val="0"/>
          <w:numId w:val="2"/>
        </w:numPr>
      </w:pPr>
      <w:r>
        <w:rPr/>
        <w:t xml:space="preserve">文章的客观性和全面性</w:t>
      </w:r>
    </w:p>
    <w:p>
      <w:pPr>
        <w:pStyle w:val="Heading1"/>
      </w:pPr>
      <w:bookmarkStart w:id="6" w:name="_Toc6"/>
      <w:r>
        <w:t>Report location:</w:t>
      </w:r>
      <w:bookmarkEnd w:id="6"/>
    </w:p>
    <w:p>
      <w:hyperlink r:id="rId8" w:history="1">
        <w:r>
          <w:rPr>
            <w:color w:val="2980b9"/>
            <w:u w:val="single"/>
          </w:rPr>
          <w:t xml:space="preserve">https://www.fullpicture.app/item/35ed0d06cbf2894e956b2e3744cb6b96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C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ina.cn/article_6586669555_1889899f300100fgot.html" TargetMode="External"/><Relationship Id="rId8" Type="http://schemas.openxmlformats.org/officeDocument/2006/relationships/hyperlink" Target="https://www.fullpicture.app/item/35ed0d06cbf2894e956b2e3744cb6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2023-12-15T08:54:06+01:00</dcterms:created>
  <dcterms:modified xsi:type="dcterms:W3CDTF">2023-12-15T08:54:06+01:00</dcterms:modified>
</cp:coreProperties>
</file>

<file path=docProps/custom.xml><?xml version="1.0" encoding="utf-8"?>
<Properties xmlns="http://schemas.openxmlformats.org/officeDocument/2006/custom-properties" xmlns:vt="http://schemas.openxmlformats.org/officeDocument/2006/docPropsVTypes"/>
</file>