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Importing food damages domestic environment: Evidence from global soybean trade | PNAS</w:t>
      </w:r>
      <w:br/>
      <w:hyperlink r:id="rId7" w:history="1">
        <w:r>
          <w:rPr>
            <w:color w:val="2980b9"/>
            <w:u w:val="single"/>
          </w:rPr>
          <w:t xml:space="preserve">https://www.pnas.org/doi/abs/10.1073/pnas.1718153115</w:t>
        </w:r>
      </w:hyperlink>
    </w:p>
    <w:p>
      <w:pPr>
        <w:pStyle w:val="Heading1"/>
      </w:pPr>
      <w:bookmarkStart w:id="2" w:name="_Toc2"/>
      <w:r>
        <w:t>Article summary:</w:t>
      </w:r>
      <w:bookmarkEnd w:id="2"/>
    </w:p>
    <w:p>
      <w:pPr>
        <w:jc w:val="both"/>
      </w:pPr>
      <w:r>
        <w:rPr/>
        <w:t xml:space="preserve">1. International food trade plays an important role in global food security, but it can also lead to environmental pollution in importing countries.</w:t>
      </w:r>
    </w:p>
    <w:p>
      <w:pPr>
        <w:jc w:val="both"/>
      </w:pPr>
      <w:r>
        <w:rPr/>
        <w:t xml:space="preserve">2. A meta-analysis of global soybean trade revealed increased nitrogen pollution after much farmland for domestically cultivated N-fixing soybeans was converted to grow high N-demanding crops.</w:t>
      </w:r>
    </w:p>
    <w:p>
      <w:pPr>
        <w:jc w:val="both"/>
      </w:pPr>
      <w:r>
        <w:rPr/>
        <w:t xml:space="preserve">3. This study suggests the need to reevaluate environmental consequences of international trade in all importing countries and find innovative solutions for reducing environmental pollution and enhancing food security globally.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“Importing Food Damages Domestic Environment: Evidence from Global Soybean Trade” is a well-researched and comprehensive piece that provides evidence for the potential environmental damage caused by international food trade. The authors provide a thorough analysis of the data, including a meta-analysis of global soybean trade and an intensive study at the regional level in China, which is the largest soybean-importing country. The authors also provide suggestions for how to address this issue, such as reevaluating environmental consequences of international trade in all importing countries and finding innovative solutions for reducing environmental pollution and enhancing food security globally. </w:t>
      </w:r>
    </w:p>
    <w:p>
      <w:pPr>
        <w:jc w:val="both"/>
      </w:pPr>
      <w:r>
        <w:rPr/>
        <w:t xml:space="preserve">The article is generally reliable and trustworthy, as it provides evidence from multiple sources to support its claims. The authors cite relevant research studies throughout the article, which adds credibility to their arguments. Additionally, they provide detailed explanations of their methodology and results, which further strengthens their conclusions. </w:t>
      </w:r>
    </w:p>
    <w:p>
      <w:pPr>
        <w:jc w:val="both"/>
      </w:pPr>
      <w:r>
        <w:rPr/>
        <w:t xml:space="preserve">However, there are some potential biases that should be noted when reading this article. For example, the authors focus primarily on the negative impacts of international food trade on importing countries without exploring any potential benefits or counterarguments that could be made about this issue. Additionally, while they do mention possible solutions to address this problem, they do not provide any concrete examples or plans for how these solutions could be implemented in practice. </w:t>
      </w:r>
    </w:p>
    <w:p>
      <w:pPr>
        <w:jc w:val="both"/>
      </w:pPr>
      <w:r>
        <w:rPr/>
        <w:t xml:space="preserve">In conclusion, this article is generally reliable and trustworthy due to its comprehensive analysis and evidence provided by multiple sources; however, there are some potential biases that should be taken into consideration when reading it such as its lack of exploration into potential benefits or counterarguments related to international food trade as well as its lack of concrete plans for how suggested solutions could be implemented in practice.</w:t>
      </w:r>
    </w:p>
    <w:p>
      <w:pPr>
        <w:pStyle w:val="Heading1"/>
      </w:pPr>
      <w:bookmarkStart w:id="5" w:name="_Toc5"/>
      <w:r>
        <w:t>Topics for further research:</w:t>
      </w:r>
      <w:bookmarkEnd w:id="5"/>
    </w:p>
    <w:p>
      <w:pPr>
        <w:spacing w:after="0"/>
        <w:numPr>
          <w:ilvl w:val="0"/>
          <w:numId w:val="2"/>
        </w:numPr>
      </w:pPr>
      <w:r>
        <w:rPr/>
        <w:t xml:space="preserve">Benefits of international food trade</w:t>
      </w:r>
    </w:p>
    <w:p>
      <w:pPr>
        <w:spacing w:after="0"/>
        <w:numPr>
          <w:ilvl w:val="0"/>
          <w:numId w:val="2"/>
        </w:numPr>
      </w:pPr>
      <w:r>
        <w:rPr/>
        <w:t xml:space="preserve">Counterarguments to environmental damage caused by food trade</w:t>
      </w:r>
    </w:p>
    <w:p>
      <w:pPr>
        <w:spacing w:after="0"/>
        <w:numPr>
          <w:ilvl w:val="0"/>
          <w:numId w:val="2"/>
        </w:numPr>
      </w:pPr>
      <w:r>
        <w:rPr/>
        <w:t xml:space="preserve">Strategies for reducing environmental pollution from food trade</w:t>
      </w:r>
    </w:p>
    <w:p>
      <w:pPr>
        <w:spacing w:after="0"/>
        <w:numPr>
          <w:ilvl w:val="0"/>
          <w:numId w:val="2"/>
        </w:numPr>
      </w:pPr>
      <w:r>
        <w:rPr/>
        <w:t xml:space="preserve">Innovative solutions for global food security</w:t>
      </w:r>
    </w:p>
    <w:p>
      <w:pPr>
        <w:spacing w:after="0"/>
        <w:numPr>
          <w:ilvl w:val="0"/>
          <w:numId w:val="2"/>
        </w:numPr>
      </w:pPr>
      <w:r>
        <w:rPr/>
        <w:t xml:space="preserve">Implementation of proposed solutions for food trade</w:t>
      </w:r>
    </w:p>
    <w:p>
      <w:pPr>
        <w:numPr>
          <w:ilvl w:val="0"/>
          <w:numId w:val="2"/>
        </w:numPr>
      </w:pPr>
      <w:r>
        <w:rPr/>
        <w:t xml:space="preserve">Economic impacts of international food trade</w:t>
      </w:r>
    </w:p>
    <w:p>
      <w:pPr>
        <w:pStyle w:val="Heading1"/>
      </w:pPr>
      <w:bookmarkStart w:id="6" w:name="_Toc6"/>
      <w:r>
        <w:t>Report location:</w:t>
      </w:r>
      <w:bookmarkEnd w:id="6"/>
    </w:p>
    <w:p>
      <w:hyperlink r:id="rId8" w:history="1">
        <w:r>
          <w:rPr>
            <w:color w:val="2980b9"/>
            <w:u w:val="single"/>
          </w:rPr>
          <w:t xml:space="preserve">https://www.fullpicture.app/item/35fa9e36e30293736a59f6be228fc14d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22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abs/10.1073/pnas.1718153115" TargetMode="External"/><Relationship Id="rId8" Type="http://schemas.openxmlformats.org/officeDocument/2006/relationships/hyperlink" Target="https://www.fullpicture.app/item/35fa9e36e30293736a59f6be228fc1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2023-02-23T11:08:33+01:00</dcterms:created>
  <dcterms:modified xsi:type="dcterms:W3CDTF">2023-02-23T11:08:33+01:00</dcterms:modified>
</cp:coreProperties>
</file>

<file path=docProps/custom.xml><?xml version="1.0" encoding="utf-8"?>
<Properties xmlns="http://schemas.openxmlformats.org/officeDocument/2006/custom-properties" xmlns:vt="http://schemas.openxmlformats.org/officeDocument/2006/docPropsVTypes"/>
</file>