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review of tolerance analysis models | SpringerLink</w:t>
      </w:r>
      <w:br/>
      <w:hyperlink r:id="rId7" w:history="1">
        <w:r>
          <w:rPr>
            <w:color w:val="2980b9"/>
            <w:u w:val="single"/>
          </w:rPr>
          <w:t xml:space="preserve">https://link.springer.com/article/10.1007/s00170-018-1920-2</w:t>
        </w:r>
      </w:hyperlink>
    </w:p>
    <w:p>
      <w:pPr>
        <w:pStyle w:val="Heading1"/>
      </w:pPr>
      <w:bookmarkStart w:id="2" w:name="_Toc2"/>
      <w:r>
        <w:t>Article summary:</w:t>
      </w:r>
      <w:bookmarkEnd w:id="2"/>
    </w:p>
    <w:p>
      <w:pPr>
        <w:jc w:val="both"/>
      </w:pPr>
      <w:r>
        <w:rPr/>
        <w:t xml:space="preserve">1. This article provides a comprehensive review of tolerance analysis models, including tolerance-maps, deviation domain, TTRS, skin model shapes, variational solid modeling, virtual boundary requirements, matrix transforms for statistical tolerance analysis in assemblies, semantic tolerance modeling, and GapSpace.</w:t>
      </w:r>
    </w:p>
    <w:p>
      <w:pPr>
        <w:jc w:val="both"/>
      </w:pPr>
      <w:r>
        <w:rPr/>
        <w:t xml:space="preserve">2. The article discusses various methods for analyzing the tolerances of mechanical assemblies with small kinematic adjustments in 2D and 3D.</w:t>
      </w:r>
    </w:p>
    <w:p>
      <w:pPr>
        <w:jc w:val="both"/>
      </w:pPr>
      <w:r>
        <w:rPr/>
        <w:t xml:space="preserve">3. It also examines the use of modal interval analysis and matrix methods for calculating working dimensions and offsets for tolerance charting.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various tolerance analysis models used in mechanical engineering. The authors have provided detailed descriptions of each model along with relevant citations to support their claims. Furthermore, the authors have discussed the advantages and disadvantages of each model which allows readers to make an informed decision when selecting a suitable model for their application. </w:t>
      </w:r>
    </w:p>
    <w:p>
      <w:pPr>
        <w:jc w:val="both"/>
      </w:pPr>
      <w:r>
        <w:rPr/>
        <w:t xml:space="preserve">However, there are some potential biases that should be noted. For example, the authors do not discuss any potential risks associated with using these models or any counterarguments that could be made against them. Additionally, they do not provide any evidence to support their claims about the effectiveness of each model or explore any unexplored areas related to them. Furthermore, some of the citations used may be outdated or incomplete which could lead to inaccurate information being presented in the article. </w:t>
      </w:r>
    </w:p>
    <w:p>
      <w:pPr>
        <w:jc w:val="both"/>
      </w:pPr>
      <w:r>
        <w:rPr/>
        <w:t xml:space="preserve">In conclusion, this article is generally reliable and trustworthy but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Risk assessment of tolerance analysis models</w:t>
      </w:r>
    </w:p>
    <w:p>
      <w:pPr>
        <w:spacing w:after="0"/>
        <w:numPr>
          <w:ilvl w:val="0"/>
          <w:numId w:val="2"/>
        </w:numPr>
      </w:pPr>
      <w:r>
        <w:rPr/>
        <w:t xml:space="preserve">Counterarguments against tolerance analysis models</w:t>
      </w:r>
    </w:p>
    <w:p>
      <w:pPr>
        <w:spacing w:after="0"/>
        <w:numPr>
          <w:ilvl w:val="0"/>
          <w:numId w:val="2"/>
        </w:numPr>
      </w:pPr>
      <w:r>
        <w:rPr/>
        <w:t xml:space="preserve">Effectiveness of tolerance analysis models</w:t>
      </w:r>
    </w:p>
    <w:p>
      <w:pPr>
        <w:spacing w:after="0"/>
        <w:numPr>
          <w:ilvl w:val="0"/>
          <w:numId w:val="2"/>
        </w:numPr>
      </w:pPr>
      <w:r>
        <w:rPr/>
        <w:t xml:space="preserve">Unexplored areas of tolerance analysis models</w:t>
      </w:r>
    </w:p>
    <w:p>
      <w:pPr>
        <w:spacing w:after="0"/>
        <w:numPr>
          <w:ilvl w:val="0"/>
          <w:numId w:val="2"/>
        </w:numPr>
      </w:pPr>
      <w:r>
        <w:rPr/>
        <w:t xml:space="preserve">Updated citations for tolerance analysis models</w:t>
      </w:r>
    </w:p>
    <w:p>
      <w:pPr>
        <w:numPr>
          <w:ilvl w:val="0"/>
          <w:numId w:val="2"/>
        </w:numPr>
      </w:pPr>
      <w:r>
        <w:rPr/>
        <w:t xml:space="preserve">Applications of tolerance analysis models</w:t>
      </w:r>
    </w:p>
    <w:p>
      <w:pPr>
        <w:pStyle w:val="Heading1"/>
      </w:pPr>
      <w:bookmarkStart w:id="6" w:name="_Toc6"/>
      <w:r>
        <w:t>Report location:</w:t>
      </w:r>
      <w:bookmarkEnd w:id="6"/>
    </w:p>
    <w:p>
      <w:hyperlink r:id="rId8" w:history="1">
        <w:r>
          <w:rPr>
            <w:color w:val="2980b9"/>
            <w:u w:val="single"/>
          </w:rPr>
          <w:t xml:space="preserve">https://www.fullpicture.app/item/36109aeb0192b3f00b6b66d2146e47b4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A1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18-1920-2" TargetMode="External"/><Relationship Id="rId8" Type="http://schemas.openxmlformats.org/officeDocument/2006/relationships/hyperlink" Target="https://www.fullpicture.app/item/36109aeb0192b3f00b6b66d2146e47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2023-02-22T14:39:32+01:00</dcterms:created>
  <dcterms:modified xsi:type="dcterms:W3CDTF">2023-02-22T14:39:32+01:00</dcterms:modified>
</cp:coreProperties>
</file>

<file path=docProps/custom.xml><?xml version="1.0" encoding="utf-8"?>
<Properties xmlns="http://schemas.openxmlformats.org/officeDocument/2006/custom-properties" xmlns:vt="http://schemas.openxmlformats.org/officeDocument/2006/docPropsVTypes"/>
</file>