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Plants | Free Full-Text | History of Herbicide-Resistant Traits in Cotton in the U.S. and the Importance of Integrated Weed Management for Technology Stewardship</w:t>
      </w:r>
      <w:br/>
      <w:hyperlink r:id="rId7" w:history="1">
        <w:r>
          <w:rPr>
            <w:color w:val="2980b9"/>
            <w:u w:val="single"/>
          </w:rPr>
          <w:t xml:space="preserve">https://www.mdpi.com/2223-7747/11/9/1189</w:t>
        </w:r>
      </w:hyperlink>
    </w:p>
    <w:p>
      <w:pPr>
        <w:pStyle w:val="Heading1"/>
      </w:pPr>
      <w:bookmarkStart w:id="2" w:name="_Toc2"/>
      <w:r>
        <w:t>Article summary:</w:t>
      </w:r>
      <w:bookmarkEnd w:id="2"/>
    </w:p>
    <w:p>
      <w:pPr>
        <w:jc w:val="both"/>
      </w:pPr>
      <w:r>
        <w:rPr/>
        <w:t xml:space="preserve">1. This paper reviews the history of herbicide-resistant (HR) traits in U.S. cotton since the beginning, highlighting the shortcomings of each trait over time that has led to the development of their successor. </w:t>
      </w:r>
    </w:p>
    <w:p>
      <w:pPr>
        <w:jc w:val="both"/>
      </w:pPr>
      <w:r>
        <w:rPr/>
        <w:t xml:space="preserve">2. Introduction of glyphosate-resistant cropping systems has allowed for expansion of no-till systems more reliant on herbicides, favored less diverse crop rotations, and heavily relied on a single herbicide mode of action (MOA). </w:t>
      </w:r>
    </w:p>
    <w:p>
      <w:pPr>
        <w:jc w:val="both"/>
      </w:pPr>
      <w:r>
        <w:rPr/>
        <w:t xml:space="preserve">3. The future of sustainable weed management relies on an integrated approach that includes non-herbicidal methods with herbicides to ensure long-term success.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history and importance of herbicide-resistant traits in cotton in the United States, as well as the importance of integrated weed management for technology stewardship. The article is well written and provides a clear explanation of the various HR traits that have been developed over time and their respective shortcomings. It also highlights the need for an integrated approach to weed management going forward to ensure long-term sustainability. </w:t>
      </w:r>
    </w:p>
    <w:p>
      <w:pPr>
        <w:jc w:val="both"/>
      </w:pPr>
      <w:r>
        <w:rPr/>
        <w:t xml:space="preserve">The article is generally reliable and trustworthy, providing evidence for its claims through references to scientific studies and other sources. It does not appear to be biased or one-sided in its reporting, presenting both sides equally and exploring counterarguments where appropriate. There are no unsupported claims or missing points of consideration, nor any promotional content or partiality present in the article. Possible risks associated with HR traits are noted throughout, such as increased reliance on a single MOA leading to resistance development in weeds over time. All in all, this article is an informative and reliable source on the history and importance of HR traits in cotton production in the United States.</w:t>
      </w:r>
    </w:p>
    <w:p>
      <w:pPr>
        <w:pStyle w:val="Heading1"/>
      </w:pPr>
      <w:bookmarkStart w:id="5" w:name="_Toc5"/>
      <w:r>
        <w:t>Topics for further research:</w:t>
      </w:r>
      <w:bookmarkEnd w:id="5"/>
    </w:p>
    <w:p>
      <w:pPr>
        <w:spacing w:after="0"/>
        <w:numPr>
          <w:ilvl w:val="0"/>
          <w:numId w:val="2"/>
        </w:numPr>
      </w:pPr>
      <w:r>
        <w:rPr/>
        <w:t xml:space="preserve">Herbicide-resistant cotton varieties</w:t>
      </w:r>
    </w:p>
    <w:p>
      <w:pPr>
        <w:spacing w:after="0"/>
        <w:numPr>
          <w:ilvl w:val="0"/>
          <w:numId w:val="2"/>
        </w:numPr>
      </w:pPr>
      <w:r>
        <w:rPr/>
        <w:t xml:space="preserve">Weed management strategies for cotton</w:t>
      </w:r>
    </w:p>
    <w:p>
      <w:pPr>
        <w:spacing w:after="0"/>
        <w:numPr>
          <w:ilvl w:val="0"/>
          <w:numId w:val="2"/>
        </w:numPr>
      </w:pPr>
      <w:r>
        <w:rPr/>
        <w:t xml:space="preserve">Herbicide-resistant weed management</w:t>
      </w:r>
    </w:p>
    <w:p>
      <w:pPr>
        <w:spacing w:after="0"/>
        <w:numPr>
          <w:ilvl w:val="0"/>
          <w:numId w:val="2"/>
        </w:numPr>
      </w:pPr>
      <w:r>
        <w:rPr/>
        <w:t xml:space="preserve">Herbicide-resistant trait stewardship</w:t>
      </w:r>
    </w:p>
    <w:p>
      <w:pPr>
        <w:spacing w:after="0"/>
        <w:numPr>
          <w:ilvl w:val="0"/>
          <w:numId w:val="2"/>
        </w:numPr>
      </w:pPr>
      <w:r>
        <w:rPr/>
        <w:t xml:space="preserve">Cotton production and weed control</w:t>
      </w:r>
    </w:p>
    <w:p>
      <w:pPr>
        <w:numPr>
          <w:ilvl w:val="0"/>
          <w:numId w:val="2"/>
        </w:numPr>
      </w:pPr>
      <w:r>
        <w:rPr/>
        <w:t xml:space="preserve">Herbicide-resistant trait sustainability</w:t>
      </w:r>
    </w:p>
    <w:p>
      <w:pPr>
        <w:pStyle w:val="Heading1"/>
      </w:pPr>
      <w:bookmarkStart w:id="6" w:name="_Toc6"/>
      <w:r>
        <w:t>Report location:</w:t>
      </w:r>
      <w:bookmarkEnd w:id="6"/>
    </w:p>
    <w:p>
      <w:hyperlink r:id="rId8" w:history="1">
        <w:r>
          <w:rPr>
            <w:color w:val="2980b9"/>
            <w:u w:val="single"/>
          </w:rPr>
          <w:t xml:space="preserve">https://www.fullpicture.app/item/3642a492816a9cd27e370bdda0548122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9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3-7747/11/9/1189" TargetMode="External"/><Relationship Id="rId8" Type="http://schemas.openxmlformats.org/officeDocument/2006/relationships/hyperlink" Target="https://www.fullpicture.app/item/3642a492816a9cd27e370bdda0548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2023-02-19T17:31:47+01:00</dcterms:created>
  <dcterms:modified xsi:type="dcterms:W3CDTF">2023-02-19T17:31:47+01:00</dcterms:modified>
</cp:coreProperties>
</file>

<file path=docProps/custom.xml><?xml version="1.0" encoding="utf-8"?>
<Properties xmlns="http://schemas.openxmlformats.org/officeDocument/2006/custom-properties" xmlns:vt="http://schemas.openxmlformats.org/officeDocument/2006/docPropsVTypes"/>
</file>