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Perturbed ISL Analysis in LEO Satellite Constellation | IEEE Conference Publication | IEEE Xplore</w:t>
      </w:r>
      <w:br/>
      <w:hyperlink r:id="rId7" w:history="1">
        <w:r>
          <w:rPr>
            <w:color w:val="2980b9"/>
            <w:u w:val="single"/>
          </w:rPr>
          <w:t xml:space="preserve">https://ieeexplore.ieee.org/document/9353019</w:t>
        </w:r>
      </w:hyperlink>
    </w:p>
    <w:p>
      <w:pPr>
        <w:pStyle w:val="Heading1"/>
      </w:pPr>
      <w:bookmarkStart w:id="2" w:name="_Toc2"/>
      <w:r>
        <w:t>Article summary:</w:t>
      </w:r>
      <w:bookmarkEnd w:id="2"/>
    </w:p>
    <w:p>
      <w:pPr>
        <w:jc w:val="both"/>
      </w:pPr>
      <w:r>
        <w:rPr/>
        <w:t xml:space="preserve">1. Inter-satellite link (ISL) is an important component of satellite mobile communication systems, which increases the autonomy and coverage of the constellation network.</w:t>
      </w:r>
    </w:p>
    <w:p>
      <w:pPr>
        <w:jc w:val="both"/>
      </w:pPr>
      <w:r>
        <w:rPr/>
        <w:t xml:space="preserve">2. The relative position between satellites in low earth orbit (LEO) constellation is time-varying and affected by perturbation, leading to a first-order long-term change in ISL that increases complexity in transmission loss analysis.</w:t>
      </w:r>
    </w:p>
    <w:p>
      <w:pPr>
        <w:jc w:val="both"/>
      </w:pPr>
      <w:r>
        <w:rPr/>
        <w:t xml:space="preserve">3. A comprehensive LEO constellation ISL numerical model has been established through theoretical derivations and simulations, providing theoretical foundations for key technology research on constellations.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作为一篇关于LEO卫星星座的论文，该文章提供了一些有用的信息和分析。然而，在对其进行批判性分析时，我们也可以发现一些潜在的偏见和不足之处。</w:t>
      </w:r>
    </w:p>
    <w:p>
      <w:pPr>
        <w:jc w:val="both"/>
      </w:pPr>
      <w:r>
        <w:rPr/>
        <w:t xml:space="preserve"/>
      </w:r>
    </w:p>
    <w:p>
      <w:pPr>
        <w:jc w:val="both"/>
      </w:pPr>
      <w:r>
        <w:rPr/>
        <w:t xml:space="preserve">首先，文章似乎过于强调ISL对卫星星座网络的重要性，而忽略了其他因素的影响。例如，文章没有提到卫星之间可能存在的干扰问题，也没有探讨如何解决这些问题。此外，文章还未涉及到卫星星座网络可能面临的安全风险和隐私问题。</w:t>
      </w:r>
    </w:p>
    <w:p>
      <w:pPr>
        <w:jc w:val="both"/>
      </w:pPr>
      <w:r>
        <w:rPr/>
        <w:t xml:space="preserve"/>
      </w:r>
    </w:p>
    <w:p>
      <w:pPr>
        <w:jc w:val="both"/>
      </w:pPr>
      <w:r>
        <w:rPr/>
        <w:t xml:space="preserve">其次，文章中提到了一些研究成果和模型，但并未详细说明这些成果和模型是否经过充分验证，并且是否适用于所有类型的卫星星座网络。此外，在介绍卫星轨道参数时，文章也没有提供足够的背景知识或参考资料。</w:t>
      </w:r>
    </w:p>
    <w:p>
      <w:pPr>
        <w:jc w:val="both"/>
      </w:pPr>
      <w:r>
        <w:rPr/>
        <w:t xml:space="preserve"/>
      </w:r>
    </w:p>
    <w:p>
      <w:pPr>
        <w:jc w:val="both"/>
      </w:pPr>
      <w:r>
        <w:rPr/>
        <w:t xml:space="preserve">最后，在介绍ISL时，文章似乎过于强调其优点而忽略了其缺点。例如，在某些情况下，ISL可能会增加系统复杂性，并导致更高的成本和更多的技术挑战。此外，在介绍Walker卫星星座配置时，文章也没有提供足够的信息来帮助读者理解该配置与其他配置之间的差异。</w:t>
      </w:r>
    </w:p>
    <w:p>
      <w:pPr>
        <w:jc w:val="both"/>
      </w:pPr>
      <w:r>
        <w:rPr/>
        <w:t xml:space="preserve"/>
      </w:r>
    </w:p>
    <w:p>
      <w:pPr>
        <w:jc w:val="both"/>
      </w:pPr>
      <w:r>
        <w:rPr/>
        <w:t xml:space="preserve">总之，虽然该论文提供了一些有用的信息和分析结果，但它仍存在一些潜在偏见和不足之处。因此，在阅读该论文时需要保持批判性思维，并结合其他来源进行深入研究。</w:t>
      </w:r>
    </w:p>
    <w:p>
      <w:pPr>
        <w:pStyle w:val="Heading1"/>
      </w:pPr>
      <w:bookmarkStart w:id="5" w:name="_Toc5"/>
      <w:r>
        <w:t>Topics for further research:</w:t>
      </w:r>
      <w:bookmarkEnd w:id="5"/>
    </w:p>
    <w:p>
      <w:pPr>
        <w:spacing w:after="0"/>
        <w:numPr>
          <w:ilvl w:val="0"/>
          <w:numId w:val="2"/>
        </w:numPr>
      </w:pPr>
      <w:r>
        <w:rPr/>
        <w:t xml:space="preserve">卫星星座网络干扰问题
</w:t>
      </w:r>
    </w:p>
    <w:p>
      <w:pPr>
        <w:spacing w:after="0"/>
        <w:numPr>
          <w:ilvl w:val="0"/>
          <w:numId w:val="2"/>
        </w:numPr>
      </w:pPr>
      <w:r>
        <w:rPr/>
        <w:t xml:space="preserve">卫星星座网络安全风险和隐私问题
</w:t>
      </w:r>
    </w:p>
    <w:p>
      <w:pPr>
        <w:spacing w:after="0"/>
        <w:numPr>
          <w:ilvl w:val="0"/>
          <w:numId w:val="2"/>
        </w:numPr>
      </w:pPr>
      <w:r>
        <w:rPr/>
        <w:t xml:space="preserve">研究成果和模型的验证和适用性
</w:t>
      </w:r>
    </w:p>
    <w:p>
      <w:pPr>
        <w:spacing w:after="0"/>
        <w:numPr>
          <w:ilvl w:val="0"/>
          <w:numId w:val="2"/>
        </w:numPr>
      </w:pPr>
      <w:r>
        <w:rPr/>
        <w:t xml:space="preserve">卫星轨道参数的背景知识和参考资料
</w:t>
      </w:r>
    </w:p>
    <w:p>
      <w:pPr>
        <w:spacing w:after="0"/>
        <w:numPr>
          <w:ilvl w:val="0"/>
          <w:numId w:val="2"/>
        </w:numPr>
      </w:pPr>
      <w:r>
        <w:rPr/>
        <w:t xml:space="preserve">ISL的缺点和系统复杂性
</w:t>
      </w:r>
    </w:p>
    <w:p>
      <w:pPr>
        <w:numPr>
          <w:ilvl w:val="0"/>
          <w:numId w:val="2"/>
        </w:numPr>
      </w:pPr>
      <w:r>
        <w:rPr/>
        <w:t xml:space="preserve">Walker卫星星座配置与其他配置的差异</w:t>
      </w:r>
    </w:p>
    <w:p>
      <w:pPr>
        <w:pStyle w:val="Heading1"/>
      </w:pPr>
      <w:bookmarkStart w:id="6" w:name="_Toc6"/>
      <w:r>
        <w:t>Report location:</w:t>
      </w:r>
      <w:bookmarkEnd w:id="6"/>
    </w:p>
    <w:p>
      <w:hyperlink r:id="rId8" w:history="1">
        <w:r>
          <w:rPr>
            <w:color w:val="2980b9"/>
            <w:u w:val="single"/>
          </w:rPr>
          <w:t xml:space="preserve">https://www.fullpicture.app/item/3651556b7b25982adbae3db7e313ae18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1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53019" TargetMode="External"/><Relationship Id="rId8" Type="http://schemas.openxmlformats.org/officeDocument/2006/relationships/hyperlink" Target="https://www.fullpicture.app/item/3651556b7b25982adbae3db7e313ae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2023-12-16T18:53:55+01:00</dcterms:created>
  <dcterms:modified xsi:type="dcterms:W3CDTF">2023-12-16T18:53:55+01:00</dcterms:modified>
</cp:coreProperties>
</file>

<file path=docProps/custom.xml><?xml version="1.0" encoding="utf-8"?>
<Properties xmlns="http://schemas.openxmlformats.org/officeDocument/2006/custom-properties" xmlns:vt="http://schemas.openxmlformats.org/officeDocument/2006/docPropsVTypes"/>
</file>