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Analysis of spatial and temporal impact differences of birth rate in mainland China | Scientific Reports</w:t>
      </w:r>
      <w:br/>
      <w:hyperlink r:id="rId7" w:history="1">
        <w:r>
          <w:rPr>
            <w:color w:val="2980b9"/>
            <w:u w:val="single"/>
          </w:rPr>
          <w:t xml:space="preserve">https://www.nature.com/articles/s41598-022-22403-w</w:t>
        </w:r>
      </w:hyperlink>
    </w:p>
    <w:p>
      <w:pPr>
        <w:pStyle w:val="Heading1"/>
      </w:pPr>
      <w:bookmarkStart w:id="2" w:name="_Toc2"/>
      <w:r>
        <w:t>Article summary:</w:t>
      </w:r>
      <w:bookmarkEnd w:id="2"/>
    </w:p>
    <w:p>
      <w:pPr>
        <w:jc w:val="both"/>
      </w:pPr>
      <w:r>
        <w:rPr/>
        <w:t xml:space="preserve">1. The population is the foundation of sustainable development, and the global fertility decline has become an inevitable trend.</w:t>
      </w:r>
    </w:p>
    <w:p>
      <w:pPr>
        <w:jc w:val="both"/>
      </w:pPr>
      <w:r>
        <w:rPr/>
        <w:t xml:space="preserve">2. China has made significant adjustments to population policy to supply the population with more suitable for the demand of steady economic growth.</w:t>
      </w:r>
    </w:p>
    <w:p>
      <w:pPr>
        <w:jc w:val="both"/>
      </w:pPr>
      <w:r>
        <w:rPr/>
        <w:t xml:space="preserve">3. This study reveals the regional differences and temporal impact differences of birth rate in mainland China using a hierarchical Bayesian Spatio-temporal model.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analysis of the spatial and temporal impact differences of birth rate in mainland China, which is based on reliable data from various sources such as scientific reports, studies from other countries, and Chinese government policies. The article also uses a hierarchical Bayesian Spatio-temporal model to estimate the parameters of its analysis, which is a reliable method for analyzing this type of data. However, there are some potential biases that should be noted in this article. For example, it does not explore any counterarguments or present both sides equally when discussing population policy changes in China. Additionally, it does not mention any possible risks associated with these changes or provide evidence for its claims about regional differences in birth rate. Furthermore, it does not discuss any potential promotional content that may be influencing its conclusions about population policy changes in China. In conclusion, while this article provides an informative analysis of spatial and temporal impact differences of birth rate in mainland China, it could benefit from further exploration into potential biases and risks associated with its conclusions.</w:t>
      </w:r>
    </w:p>
    <w:p>
      <w:pPr>
        <w:pStyle w:val="Heading1"/>
      </w:pPr>
      <w:bookmarkStart w:id="5" w:name="_Toc5"/>
      <w:r>
        <w:t>Topics for further research:</w:t>
      </w:r>
      <w:bookmarkEnd w:id="5"/>
    </w:p>
    <w:p>
      <w:pPr>
        <w:spacing w:after="0"/>
        <w:numPr>
          <w:ilvl w:val="0"/>
          <w:numId w:val="2"/>
        </w:numPr>
      </w:pPr>
      <w:r>
        <w:rPr/>
        <w:t xml:space="preserve">Population policy risks in China</w:t>
      </w:r>
    </w:p>
    <w:p>
      <w:pPr>
        <w:spacing w:after="0"/>
        <w:numPr>
          <w:ilvl w:val="0"/>
          <w:numId w:val="2"/>
        </w:numPr>
      </w:pPr>
      <w:r>
        <w:rPr/>
        <w:t xml:space="preserve">Regional differences in birth rate</w:t>
      </w:r>
    </w:p>
    <w:p>
      <w:pPr>
        <w:spacing w:after="0"/>
        <w:numPr>
          <w:ilvl w:val="0"/>
          <w:numId w:val="2"/>
        </w:numPr>
      </w:pPr>
      <w:r>
        <w:rPr/>
        <w:t xml:space="preserve">Promotional content influencing population policy</w:t>
      </w:r>
    </w:p>
    <w:p>
      <w:pPr>
        <w:spacing w:after="0"/>
        <w:numPr>
          <w:ilvl w:val="0"/>
          <w:numId w:val="2"/>
        </w:numPr>
      </w:pPr>
      <w:r>
        <w:rPr/>
        <w:t xml:space="preserve">Counterarguments to population policy changes in China</w:t>
      </w:r>
    </w:p>
    <w:p>
      <w:pPr>
        <w:spacing w:after="0"/>
        <w:numPr>
          <w:ilvl w:val="0"/>
          <w:numId w:val="2"/>
        </w:numPr>
      </w:pPr>
      <w:r>
        <w:rPr/>
        <w:t xml:space="preserve">Evidence for population policy changes in China</w:t>
      </w:r>
    </w:p>
    <w:p>
      <w:pPr>
        <w:numPr>
          <w:ilvl w:val="0"/>
          <w:numId w:val="2"/>
        </w:numPr>
      </w:pPr>
      <w:r>
        <w:rPr/>
        <w:t xml:space="preserve">Hierarchical Bayesian Spatio-temporal model</w:t>
      </w:r>
    </w:p>
    <w:p>
      <w:pPr>
        <w:pStyle w:val="Heading1"/>
      </w:pPr>
      <w:bookmarkStart w:id="6" w:name="_Toc6"/>
      <w:r>
        <w:t>Report location:</w:t>
      </w:r>
      <w:bookmarkEnd w:id="6"/>
    </w:p>
    <w:p>
      <w:hyperlink r:id="rId8" w:history="1">
        <w:r>
          <w:rPr>
            <w:color w:val="2980b9"/>
            <w:u w:val="single"/>
          </w:rPr>
          <w:t xml:space="preserve">https://www.fullpicture.app/item/366881b19d399c38f2c82a5802eb625d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2F2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2-22403-w" TargetMode="External"/><Relationship Id="rId8" Type="http://schemas.openxmlformats.org/officeDocument/2006/relationships/hyperlink" Target="https://www.fullpicture.app/item/366881b19d399c38f2c82a5802eb62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2023-02-24T14:32:57+01:00</dcterms:created>
  <dcterms:modified xsi:type="dcterms:W3CDTF">2023-02-24T14:32:57+01:00</dcterms:modified>
</cp:coreProperties>
</file>

<file path=docProps/custom.xml><?xml version="1.0" encoding="utf-8"?>
<Properties xmlns="http://schemas.openxmlformats.org/officeDocument/2006/custom-properties" xmlns:vt="http://schemas.openxmlformats.org/officeDocument/2006/docPropsVTypes"/>
</file>