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中国和全球葡萄行业未成熟间伐葡萄营养成分的生物量估算和表征 - ScienceDirect</w:t>
      </w:r>
      <w:br/>
      <w:hyperlink r:id="rId7" w:history="1">
        <w:r>
          <w:rPr>
            <w:color w:val="2980b9"/>
            <w:u w:val="single"/>
          </w:rPr>
          <w:t xml:space="preserve">https://www.sciencedirect.com/science/article/pii/S2590157522001614</w:t>
        </w:r>
      </w:hyperlink>
    </w:p>
    <w:p>
      <w:pPr>
        <w:pStyle w:val="Heading1"/>
      </w:pPr>
      <w:bookmarkStart w:id="2" w:name="_Toc2"/>
      <w:r>
        <w:t>Article summary:</w:t>
      </w:r>
      <w:bookmarkEnd w:id="2"/>
    </w:p>
    <w:p>
      <w:pPr>
        <w:jc w:val="both"/>
      </w:pPr>
      <w:r>
        <w:rPr/>
        <w:t xml:space="preserve">1. This article investigates and estimates the biomass of unripe grapes (TUR) in China and worldwide.</w:t>
      </w:r>
    </w:p>
    <w:p>
      <w:pPr>
        <w:jc w:val="both"/>
      </w:pPr>
      <w:r>
        <w:rPr/>
        <w:t xml:space="preserve">2. The nutritional components, functional components, and antioxidant activities of TUR were analyzed and compared to those of ripe grape fruit (RGF).</w:t>
      </w:r>
    </w:p>
    <w:p>
      <w:pPr>
        <w:jc w:val="both"/>
      </w:pPr>
      <w:r>
        <w:rPr/>
        <w:t xml:space="preserve">3. The research results provide a theoretical basis for further research and high-value development and utilization of TUR.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biomass estimation and characterization of unripe grapes (TUR) in China and globally. The article is well-structured, with clear objectives, methods, results, discussion, conclusion, and implications for future research. The authors have provided a comprehensive analysis of the basic physicochemical parameters, nutritional components, functional components, and antioxidant activities of TUR compared to ripe grape fruit (RGF). </w:t>
      </w:r>
    </w:p>
    <w:p>
      <w:pPr>
        <w:jc w:val="both"/>
      </w:pPr>
      <w:r>
        <w:rPr/>
        <w:t xml:space="preserve">The article is generally reliable as it provides evidence to support its claims through data from experiments conducted by the authors as well as other studies cited in the literature review section. However, there are some potential biases that should be noted. For example, the authors do not discuss any possible risks associated with consuming TUR or using them in cosmetics products. Additionally, while they cite several studies that support their claims about the potential benefits of TUR consumption or use in cosmetics products, they do not explore any counterarguments or present both sides equally. Furthermore, some promotional content can be seen throughout the article which could lead to one-sided reporting on the topic. </w:t>
      </w:r>
    </w:p>
    <w:p>
      <w:pPr>
        <w:jc w:val="both"/>
      </w:pPr>
      <w:r>
        <w:rPr/>
        <w:t xml:space="preserve">In conclusion, this article is generally reliable but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consuming unripe grapes</w:t>
      </w:r>
    </w:p>
    <w:p>
      <w:pPr>
        <w:spacing w:after="0"/>
        <w:numPr>
          <w:ilvl w:val="0"/>
          <w:numId w:val="2"/>
        </w:numPr>
      </w:pPr>
      <w:r>
        <w:rPr/>
        <w:t xml:space="preserve">Potential health benefits of consuming unripe grapes</w:t>
      </w:r>
    </w:p>
    <w:p>
      <w:pPr>
        <w:spacing w:after="0"/>
        <w:numPr>
          <w:ilvl w:val="0"/>
          <w:numId w:val="2"/>
        </w:numPr>
      </w:pPr>
      <w:r>
        <w:rPr/>
        <w:t xml:space="preserve">Unripe grapes in cosmetics products</w:t>
      </w:r>
    </w:p>
    <w:p>
      <w:pPr>
        <w:spacing w:after="0"/>
        <w:numPr>
          <w:ilvl w:val="0"/>
          <w:numId w:val="2"/>
        </w:numPr>
      </w:pPr>
      <w:r>
        <w:rPr/>
        <w:t xml:space="preserve">Counterarguments to the potential benefits of unripe grapes</w:t>
      </w:r>
    </w:p>
    <w:p>
      <w:pPr>
        <w:spacing w:after="0"/>
        <w:numPr>
          <w:ilvl w:val="0"/>
          <w:numId w:val="2"/>
        </w:numPr>
      </w:pPr>
      <w:r>
        <w:rPr/>
        <w:t xml:space="preserve">Biomass estimation of unripe grapes</w:t>
      </w:r>
    </w:p>
    <w:p>
      <w:pPr>
        <w:numPr>
          <w:ilvl w:val="0"/>
          <w:numId w:val="2"/>
        </w:numPr>
      </w:pPr>
      <w:r>
        <w:rPr/>
        <w:t xml:space="preserve">Nutritional components of unripe grapes</w:t>
      </w:r>
    </w:p>
    <w:p>
      <w:pPr>
        <w:pStyle w:val="Heading1"/>
      </w:pPr>
      <w:bookmarkStart w:id="6" w:name="_Toc6"/>
      <w:r>
        <w:t>Report location:</w:t>
      </w:r>
      <w:bookmarkEnd w:id="6"/>
    </w:p>
    <w:p>
      <w:hyperlink r:id="rId8" w:history="1">
        <w:r>
          <w:rPr>
            <w:color w:val="2980b9"/>
            <w:u w:val="single"/>
          </w:rPr>
          <w:t xml:space="preserve">https://www.fullpicture.app/item/368f8cfbe212ba81762bed77ec0076c4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273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90157522001614" TargetMode="External"/><Relationship Id="rId8" Type="http://schemas.openxmlformats.org/officeDocument/2006/relationships/hyperlink" Target="https://www.fullpicture.app/item/368f8cfbe212ba81762bed77ec0076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2023-02-19T14:49:51+01:00</dcterms:created>
  <dcterms:modified xsi:type="dcterms:W3CDTF">2023-02-19T14:49:51+01:00</dcterms:modified>
</cp:coreProperties>
</file>

<file path=docProps/custom.xml><?xml version="1.0" encoding="utf-8"?>
<Properties xmlns="http://schemas.openxmlformats.org/officeDocument/2006/custom-properties" xmlns:vt="http://schemas.openxmlformats.org/officeDocument/2006/docPropsVTypes"/>
</file>