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 reversible visual transformation based on MSB replacement and histogram bin mapping | IEEE Conference Publication | IEEE Xplore</w:t>
      </w:r>
      <w:br/>
      <w:hyperlink r:id="rId7" w:history="1">
        <w:r>
          <w:rPr>
            <w:color w:val="2980b9"/>
            <w:u w:val="single"/>
          </w:rPr>
          <w:t xml:space="preserve">https://ieeexplore.ieee.org/document/8377566</w:t>
        </w:r>
      </w:hyperlink>
    </w:p>
    <w:p>
      <w:pPr>
        <w:pStyle w:val="Heading1"/>
      </w:pPr>
      <w:bookmarkStart w:id="2" w:name="_Toc2"/>
      <w:r>
        <w:t>Article summary:</w:t>
      </w:r>
      <w:bookmarkEnd w:id="2"/>
    </w:p>
    <w:p>
      <w:pPr>
        <w:jc w:val="both"/>
      </w:pPr>
      <w:r>
        <w:rPr/>
        <w:t xml:space="preserve">1. 提出了一种基于最高有效位替换和直方图映射的图像可逆视觉转换方法，用于保护隐私和进行秘密图像传输。</w:t>
      </w:r>
    </w:p>
    <w:p>
      <w:pPr>
        <w:jc w:val="both"/>
      </w:pPr>
      <w:r>
        <w:rPr/>
        <w:t xml:space="preserve">2. 与之前将秘密图像分成块的方法不同，该方法将整个秘密图像作为一个整体处理，避免了块效应带来的视觉失真。</w:t>
      </w:r>
    </w:p>
    <w:p>
      <w:pPr>
        <w:jc w:val="both"/>
      </w:pPr>
      <w:r>
        <w:rPr/>
        <w:t xml:space="preserve">3. 通过可逆数据隐藏技术，可以从转换后的图像中提取隐藏信息并恢复原始秘密图像。实验结果表明，该方法可以成功地实现视觉转换的可逆性。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技术性文章，其内容主要涉及到图像隐蔽传输和隐私保护的技术方法。因此，在进行批判性分析时，需要重点关注文章中所提出的技术方法是否具有可行性和有效性，以及是否存在潜在的偏见或缺陷。</w:t>
      </w:r>
    </w:p>
    <w:p>
      <w:pPr>
        <w:jc w:val="both"/>
      </w:pPr>
      <w:r>
        <w:rPr/>
        <w:t xml:space="preserve"/>
      </w:r>
    </w:p>
    <w:p>
      <w:pPr>
        <w:jc w:val="both"/>
      </w:pPr>
      <w:r>
        <w:rPr/>
        <w:t xml:space="preserve">首先，文章提出了一种基于MSB替换和直方图映射的图像可逆变换方法，旨在实现对秘密图像进行伪装并保护隐私。该方法通过将秘密图像的视觉内容改变成与目标图像相似的方式来实现伪装，并且可以通过可逆数据隐藏技术来恢复原始秘密图像。与之前的方法不同，该方法将秘密图像作为一个整体进行处理，避免了块效应带来的视觉失真问题。</w:t>
      </w:r>
    </w:p>
    <w:p>
      <w:pPr>
        <w:jc w:val="both"/>
      </w:pPr>
      <w:r>
        <w:rPr/>
        <w:t xml:space="preserve"/>
      </w:r>
    </w:p>
    <w:p>
      <w:pPr>
        <w:jc w:val="both"/>
      </w:pPr>
      <w:r>
        <w:rPr/>
        <w:t xml:space="preserve">然而，在文章中并未详细说明该方法与其他已有方法相比具有何种优势或劣势。同时，在实验结果中也没有对比分析该方法与其他已有方法之间的差异或优劣。这可能会导致读者对该方法的可行性和有效性产生疑虑。</w:t>
      </w:r>
    </w:p>
    <w:p>
      <w:pPr>
        <w:jc w:val="both"/>
      </w:pPr>
      <w:r>
        <w:rPr/>
        <w:t xml:space="preserve"/>
      </w:r>
    </w:p>
    <w:p>
      <w:pPr>
        <w:jc w:val="both"/>
      </w:pPr>
      <w:r>
        <w:rPr/>
        <w:t xml:space="preserve">另外，在文章中还提到了其他几种RVT方法，并指出它们都存在着块效应问题。然而，作者并未详细探讨如何解决这个问题或者为什么他们选择采用全局处理而非块处理。这可能会使读者感到困惑，并且无法充分理解作者所提出的新方法。</w:t>
      </w:r>
    </w:p>
    <w:p>
      <w:pPr>
        <w:jc w:val="both"/>
      </w:pPr>
      <w:r>
        <w:rPr/>
        <w:t xml:space="preserve"/>
      </w:r>
    </w:p>
    <w:p>
      <w:pPr>
        <w:jc w:val="both"/>
      </w:pPr>
      <w:r>
        <w:rPr/>
        <w:t xml:space="preserve">此外，在文章中还提到了一些相关领域（如数字水印、隐写术等）的研究成果，并简单介绍了它们所采用的技术手段。然而，这些介绍过于简略，并未深入探讨它们与本文所提出的技术之间存在哪些联系和区别。</w:t>
      </w:r>
    </w:p>
    <w:p>
      <w:pPr>
        <w:jc w:val="both"/>
      </w:pPr>
      <w:r>
        <w:rPr/>
        <w:t xml:space="preserve"/>
      </w:r>
    </w:p>
    <w:p>
      <w:pPr>
        <w:jc w:val="both"/>
      </w:pPr>
      <w:r>
        <w:rPr/>
        <w:t xml:space="preserve">总之，虽然本文提出了一种新颖的RVT方法，并给出了初步实验结果，但是在论述过程中存在着信息不足、缺乏对比分析、缺乏深入探讨等问题。因此，在阅读本文时需要谨慎评估其结论和贡献，并结合其他相关研究进行综合考量。</w:t>
      </w:r>
    </w:p>
    <w:p>
      <w:pPr>
        <w:pStyle w:val="Heading1"/>
      </w:pPr>
      <w:bookmarkStart w:id="5" w:name="_Toc5"/>
      <w:r>
        <w:t>Topics for further research:</w:t>
      </w:r>
      <w:bookmarkEnd w:id="5"/>
    </w:p>
    <w:p>
      <w:pPr>
        <w:spacing w:after="0"/>
        <w:numPr>
          <w:ilvl w:val="0"/>
          <w:numId w:val="2"/>
        </w:numPr>
      </w:pPr>
      <w:r>
        <w:rPr/>
        <w:t xml:space="preserve">Comparison with existing methods
</w:t>
      </w:r>
    </w:p>
    <w:p>
      <w:pPr>
        <w:spacing w:after="0"/>
        <w:numPr>
          <w:ilvl w:val="0"/>
          <w:numId w:val="2"/>
        </w:numPr>
      </w:pPr>
      <w:r>
        <w:rPr/>
        <w:t xml:space="preserve">Addressing block effect issue
</w:t>
      </w:r>
    </w:p>
    <w:p>
      <w:pPr>
        <w:spacing w:after="0"/>
        <w:numPr>
          <w:ilvl w:val="0"/>
          <w:numId w:val="2"/>
        </w:numPr>
      </w:pPr>
      <w:r>
        <w:rPr/>
        <w:t xml:space="preserve">Relationship with other related fields
</w:t>
      </w:r>
    </w:p>
    <w:p>
      <w:pPr>
        <w:spacing w:after="0"/>
        <w:numPr>
          <w:ilvl w:val="0"/>
          <w:numId w:val="2"/>
        </w:numPr>
      </w:pPr>
      <w:r>
        <w:rPr/>
        <w:t xml:space="preserve">In-depth analysis and discussion
</w:t>
      </w:r>
    </w:p>
    <w:p>
      <w:pPr>
        <w:spacing w:after="0"/>
        <w:numPr>
          <w:ilvl w:val="0"/>
          <w:numId w:val="2"/>
        </w:numPr>
      </w:pPr>
      <w:r>
        <w:rPr/>
        <w:t xml:space="preserve">Limitations and potential biases
</w:t>
      </w:r>
    </w:p>
    <w:p>
      <w:pPr>
        <w:numPr>
          <w:ilvl w:val="0"/>
          <w:numId w:val="2"/>
        </w:numPr>
      </w:pPr>
      <w:r>
        <w:rPr/>
        <w:t xml:space="preserve">Comprehensive evaluation with other relevant research</w:t>
      </w:r>
    </w:p>
    <w:p>
      <w:pPr>
        <w:pStyle w:val="Heading1"/>
      </w:pPr>
      <w:bookmarkStart w:id="6" w:name="_Toc6"/>
      <w:r>
        <w:t>Report location:</w:t>
      </w:r>
      <w:bookmarkEnd w:id="6"/>
    </w:p>
    <w:p>
      <w:hyperlink r:id="rId8" w:history="1">
        <w:r>
          <w:rPr>
            <w:color w:val="2980b9"/>
            <w:u w:val="single"/>
          </w:rPr>
          <w:t xml:space="preserve">https://www.fullpicture.app/item/36e44c6590d36b3a3c242bf871838080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C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377566" TargetMode="External"/><Relationship Id="rId8" Type="http://schemas.openxmlformats.org/officeDocument/2006/relationships/hyperlink" Target="https://www.fullpicture.app/item/36e44c6590d36b3a3c242bf8718380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2023-03-15T07:49:08+01:00</dcterms:created>
  <dcterms:modified xsi:type="dcterms:W3CDTF">2023-03-15T07:49:08+01:00</dcterms:modified>
</cp:coreProperties>
</file>

<file path=docProps/custom.xml><?xml version="1.0" encoding="utf-8"?>
<Properties xmlns="http://schemas.openxmlformats.org/officeDocument/2006/custom-properties" xmlns:vt="http://schemas.openxmlformats.org/officeDocument/2006/docPropsVTypes"/>
</file>