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Bilgisayar Hafızası ve Veri Depolama Birimleri - Bilişimle</w:t>
      </w:r>
      <w:br/>
      <w:hyperlink r:id="rId7" w:history="1">
        <w:r>
          <w:rPr>
            <w:color w:val="2980b9"/>
            <w:u w:val="single"/>
          </w:rPr>
          <w:t xml:space="preserve">https://www.bilisimle.com/bilgisayar-hafizasi-ve-veri-depolama-birimleri/</w:t>
        </w:r>
      </w:hyperlink>
    </w:p>
    <w:p>
      <w:pPr>
        <w:pStyle w:val="Heading1"/>
      </w:pPr>
      <w:bookmarkStart w:id="2" w:name="_Toc2"/>
      <w:r>
        <w:t>Article summary:</w:t>
      </w:r>
      <w:bookmarkEnd w:id="2"/>
    </w:p>
    <w:p>
      <w:pPr>
        <w:jc w:val="both"/>
      </w:pPr>
      <w:r>
        <w:rPr/>
        <w:t xml:space="preserve">1. Bilgisayar kullanıcılarının cihazlarındaki bilgilere ulaşabilmeleri için veri depolama birimlerine ihtiyaçları vardır.</w:t>
      </w:r>
    </w:p>
    <w:p>
      <w:pPr>
        <w:jc w:val="both"/>
      </w:pPr>
      <w:r>
        <w:rPr/>
        <w:t xml:space="preserve">2. Veri depolama birimleri geçici ve kalıcı olarak ikiye ayrılmaktadır. Geçici depolama birimi olan RAM Bellekler, işlemcide işlenen verileri saklamaktadır. Kalıcı depolama birimlerinde ise hard disk, DVD, CD, Flash Bellek ve Hafıza Kart gibi çeşitli seçenekler bulunmaktadır.</w:t>
      </w:r>
    </w:p>
    <w:p>
      <w:pPr>
        <w:jc w:val="both"/>
      </w:pPr>
      <w:r>
        <w:rPr/>
        <w:t xml:space="preserve">3. Günümüzde kullanılan ikincil depolama birimleri arasinda HDD (Hard Disk Driver) ve SSD (Solid State Disk) harddiskler, optik sürücüler (CD, DVD, Blu-Ray ve HVD gibi) ve taşinabilir (harici) harddiskler yer almaktadir.</w:t>
      </w:r>
    </w:p>
    <w:p>
      <w:pPr>
        <w:jc w:val="both"/>
      </w:pPr>
      <w:r>
        <w:rPr/>
        <w:t xml:space="preserve"/>
      </w:r>
    </w:p>
    <w:p>
      <w:pPr>
        <w:jc w:val="both"/>
      </w:pPr>
      <w:r>
        <w:rPr/>
        <w:t xml:space="preserve">Makaleden üç ana kilit nokta:</w:t>
      </w:r>
    </w:p>
    <w:p>
      <w:pPr>
        <w:jc w:val="both"/>
      </w:pPr>
      <w:r>
        <w:rPr/>
        <w:t xml:space="preserve">1. Veri depolama birimlerinin geçici ve kaliciliğine göre ikiye ayrilmasi</w:t>
      </w:r>
    </w:p>
    <w:p>
      <w:pPr>
        <w:jc w:val="both"/>
      </w:pPr>
      <w:r>
        <w:rPr/>
        <w:t xml:space="preserve">2. Günümüzde en çok kullanilan veri depolama birimlerinin tanitilmasi</w:t>
      </w:r>
    </w:p>
    <w:p>
      <w:pPr>
        <w:jc w:val="both"/>
      </w:pPr>
      <w:r>
        <w:rPr/>
        <w:t xml:space="preserve">3. Optik sürücülere lazer ile yazilan verilerin kaydedildigi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oldukça detaylara inmiş olup kaynaklar da belirtilmiştir. Makaledeki bilgiler doğru olup tarafsizdir ancak maddeler arasinda bağlantilar eksiktir. Makale tek tarafli raporlamadan uzak durmuştur ancak desteklenmeyen iddialar da bulunmamaktadir. Gözden kaçirilan noktalar arasinda maddeler arasindaki bağlantilara daha fazla vurgu yapilmasini sayabiliriz ancak ileri sürulen iddialara kanit olarak yeterli kanit sunulmuştur. Karşi argumanlar keşfedilmemis olup maddeler arasi baglantilara daha fazla vurgu yapilmasina rağmen maddeler arasi baglantiyi sağlayacagina inandigimiz icerikte tarafsizlik sağlanmis olup her iki tarafi da eşit şekilde sunulmuştur</w:t>
      </w:r>
    </w:p>
    <w:p>
      <w:pPr>
        <w:pStyle w:val="Heading1"/>
      </w:pPr>
      <w:bookmarkStart w:id="5" w:name="_Toc5"/>
      <w:r>
        <w:t>Topics for further research:</w:t>
      </w:r>
      <w:bookmarkEnd w:id="5"/>
    </w:p>
    <w:p>
      <w:pPr>
        <w:spacing w:after="0"/>
        <w:numPr>
          <w:ilvl w:val="0"/>
          <w:numId w:val="2"/>
        </w:numPr>
      </w:pPr>
      <w:r>
        <w:rPr/>
        <w:t xml:space="preserve">Tarafsiz raporlama</w:t>
      </w:r>
    </w:p>
    <w:p>
      <w:pPr>
        <w:spacing w:after="0"/>
        <w:numPr>
          <w:ilvl w:val="0"/>
          <w:numId w:val="2"/>
        </w:numPr>
      </w:pPr>
      <w:r>
        <w:rPr/>
        <w:t xml:space="preserve">Maddeler arası bağlantılar</w:t>
      </w:r>
    </w:p>
    <w:p>
      <w:pPr>
        <w:spacing w:after="0"/>
        <w:numPr>
          <w:ilvl w:val="0"/>
          <w:numId w:val="2"/>
        </w:numPr>
      </w:pPr>
      <w:r>
        <w:rPr/>
        <w:t xml:space="preserve">Desteklenmeyen iddialar</w:t>
      </w:r>
    </w:p>
    <w:p>
      <w:pPr>
        <w:spacing w:after="0"/>
        <w:numPr>
          <w:ilvl w:val="0"/>
          <w:numId w:val="2"/>
        </w:numPr>
      </w:pPr>
      <w:r>
        <w:rPr/>
        <w:t xml:space="preserve">Karşı argümanlar</w:t>
      </w:r>
    </w:p>
    <w:p>
      <w:pPr>
        <w:spacing w:after="0"/>
        <w:numPr>
          <w:ilvl w:val="0"/>
          <w:numId w:val="2"/>
        </w:numPr>
      </w:pPr>
      <w:r>
        <w:rPr/>
        <w:t xml:space="preserve">Maddeler arası bağlantıların vurgulanması</w:t>
      </w:r>
    </w:p>
    <w:p>
      <w:pPr>
        <w:numPr>
          <w:ilvl w:val="0"/>
          <w:numId w:val="2"/>
        </w:numPr>
      </w:pPr>
      <w:r>
        <w:rPr/>
        <w:t xml:space="preserve">Her iki tarafın eşit şekilde sunulması</w:t>
      </w:r>
    </w:p>
    <w:p>
      <w:pPr>
        <w:pStyle w:val="Heading1"/>
      </w:pPr>
      <w:bookmarkStart w:id="6" w:name="_Toc6"/>
      <w:r>
        <w:t>Report location:</w:t>
      </w:r>
      <w:bookmarkEnd w:id="6"/>
    </w:p>
    <w:p>
      <w:hyperlink r:id="rId8" w:history="1">
        <w:r>
          <w:rPr>
            <w:color w:val="2980b9"/>
            <w:u w:val="single"/>
          </w:rPr>
          <w:t xml:space="preserve">https://www.fullpicture.app/item/3704c464929ce50285b8ba167f483a9f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3D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simle.com/bilgisayar-hafizasi-ve-veri-depolama-birimleri/" TargetMode="External"/><Relationship Id="rId8" Type="http://schemas.openxmlformats.org/officeDocument/2006/relationships/hyperlink" Target="https://www.fullpicture.app/item/3704c464929ce50285b8ba167f483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2023-03-05T17:44:20+01:00</dcterms:created>
  <dcterms:modified xsi:type="dcterms:W3CDTF">2023-03-05T17:44:20+01:00</dcterms:modified>
</cp:coreProperties>
</file>

<file path=docProps/custom.xml><?xml version="1.0" encoding="utf-8"?>
<Properties xmlns="http://schemas.openxmlformats.org/officeDocument/2006/custom-properties" xmlns:vt="http://schemas.openxmlformats.org/officeDocument/2006/docPropsVTypes"/>
</file>