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new paradigm to understand success in professional football: analysis of match statistics in &lt;i&gt;LaLiga&lt;/i&gt; for 8 complete seasons | 10.1080/24748668.2019.1632580</w:t>
      </w:r>
      <w:br/>
      <w:hyperlink r:id="rId7" w:history="1">
        <w:r>
          <w:rPr>
            <w:color w:val="2980b9"/>
            <w:u w:val="single"/>
          </w:rPr>
          <w:t xml:space="preserve">https://sci-hub.wf/10.1080/24748668.2019.1632580</w:t>
        </w:r>
      </w:hyperlink>
    </w:p>
    <w:p>
      <w:pPr>
        <w:pStyle w:val="Heading1"/>
      </w:pPr>
      <w:bookmarkStart w:id="2" w:name="_Toc2"/>
      <w:r>
        <w:t>Article summary:</w:t>
      </w:r>
      <w:bookmarkEnd w:id="2"/>
    </w:p>
    <w:p>
      <w:pPr>
        <w:jc w:val="both"/>
      </w:pPr>
      <w:r>
        <w:rPr/>
        <w:t xml:space="preserve">1. 本文介绍了一种新的方法来理解职业足球成功的因素，通过对西班牙甲级联赛（LaLiga）8个完整赛季的比赛统计数据进行分析。</w:t>
      </w:r>
    </w:p>
    <w:p>
      <w:pPr>
        <w:jc w:val="both"/>
      </w:pPr>
      <w:r>
        <w:rPr/>
        <w:t xml:space="preserve">2. 研究人员发现，进攻方面的统计数据（如射门次数和进球数）与胜利之间存在着较强的相关性。而防守方面的统计数据（如抢断和拦截次数）则与平局之间存在着较强的相关性。</w:t>
      </w:r>
    </w:p>
    <w:p>
      <w:pPr>
        <w:jc w:val="both"/>
      </w:pPr>
      <w:r>
        <w:rPr/>
        <w:t xml:space="preserve">3. 这种基于比赛统计数据的分析方法可以帮助教练和球队更好地了解自己在比赛中表现不佳的原因，并制定相应的训练和战术策略。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作为一篇关于足球比赛统计分析的研究论文，该文章在方法和数据分析方面似乎是可靠的。然而，在其结论和讨论部分，存在一些潜在的偏见和不完整的考虑点。</w:t>
      </w:r>
    </w:p>
    <w:p>
      <w:pPr>
        <w:jc w:val="both"/>
      </w:pPr>
      <w:r>
        <w:rPr/>
        <w:t xml:space="preserve"/>
      </w:r>
    </w:p>
    <w:p>
      <w:pPr>
        <w:jc w:val="both"/>
      </w:pPr>
      <w:r>
        <w:rPr/>
        <w:t xml:space="preserve">首先，该文章似乎忽略了其他因素对足球比赛结果的影响。例如，球队之间的战术、球员个人能力、主场优势等因素都可能对比赛结果产生重要影响。因此，仅仅依靠比赛统计数据来解释成功并不完全准确。</w:t>
      </w:r>
    </w:p>
    <w:p>
      <w:pPr>
        <w:jc w:val="both"/>
      </w:pPr>
      <w:r>
        <w:rPr/>
        <w:t xml:space="preserve"/>
      </w:r>
    </w:p>
    <w:p>
      <w:pPr>
        <w:jc w:val="both"/>
      </w:pPr>
      <w:r>
        <w:rPr/>
        <w:t xml:space="preserve">其次，该文章提出了一些主张，但缺乏充分证据来支持这些主张。例如，在讨论中提到“控制比赛节奏”是获胜的关键因素之一，但没有提供具体证据来支持这个观点。</w:t>
      </w:r>
    </w:p>
    <w:p>
      <w:pPr>
        <w:jc w:val="both"/>
      </w:pPr>
      <w:r>
        <w:rPr/>
        <w:t xml:space="preserve"/>
      </w:r>
    </w:p>
    <w:p>
      <w:pPr>
        <w:jc w:val="both"/>
      </w:pPr>
      <w:r>
        <w:rPr/>
        <w:t xml:space="preserve">此外，在宣传方面，该文章似乎倾向于强调Sci-Hub项目的重要性，并将其与开放科学联系起来。虽然Sci-Hub项目本身是有价值的，但这种宣传可能会使读者忽略文章本身所涉及问题的复杂性和多样性。</w:t>
      </w:r>
    </w:p>
    <w:p>
      <w:pPr>
        <w:jc w:val="both"/>
      </w:pPr>
      <w:r>
        <w:rPr/>
        <w:t xml:space="preserve"/>
      </w:r>
    </w:p>
    <w:p>
      <w:pPr>
        <w:jc w:val="both"/>
      </w:pPr>
      <w:r>
        <w:rPr/>
        <w:t xml:space="preserve">总之，尽管该文章在方法和数据方面看起来可靠，但其结论和讨论部分存在潜在偏见和不完整考虑点。同时，在宣传方面也需要更加平衡地呈现双方，并注意到可能存在的风险。</w:t>
      </w:r>
    </w:p>
    <w:p>
      <w:pPr>
        <w:pStyle w:val="Heading1"/>
      </w:pPr>
      <w:bookmarkStart w:id="5" w:name="_Toc5"/>
      <w:r>
        <w:t>Topics for further research:</w:t>
      </w:r>
      <w:bookmarkEnd w:id="5"/>
    </w:p>
    <w:p>
      <w:pPr>
        <w:spacing w:after="0"/>
        <w:numPr>
          <w:ilvl w:val="0"/>
          <w:numId w:val="2"/>
        </w:numPr>
      </w:pPr>
      <w:r>
        <w:rPr/>
        <w:t xml:space="preserve">Other factors affecting football match results
</w:t>
      </w:r>
    </w:p>
    <w:p>
      <w:pPr>
        <w:spacing w:after="0"/>
        <w:numPr>
          <w:ilvl w:val="0"/>
          <w:numId w:val="2"/>
        </w:numPr>
      </w:pPr>
      <w:r>
        <w:rPr/>
        <w:t xml:space="preserve">Tactical strategies and player abilities
</w:t>
      </w:r>
    </w:p>
    <w:p>
      <w:pPr>
        <w:spacing w:after="0"/>
        <w:numPr>
          <w:ilvl w:val="0"/>
          <w:numId w:val="2"/>
        </w:numPr>
      </w:pPr>
      <w:r>
        <w:rPr/>
        <w:t xml:space="preserve">Home advantage in football
</w:t>
      </w:r>
    </w:p>
    <w:p>
      <w:pPr>
        <w:spacing w:after="0"/>
        <w:numPr>
          <w:ilvl w:val="0"/>
          <w:numId w:val="2"/>
        </w:numPr>
      </w:pPr>
      <w:r>
        <w:rPr/>
        <w:t xml:space="preserve">Lack of evidence to support certain claims
</w:t>
      </w:r>
    </w:p>
    <w:p>
      <w:pPr>
        <w:spacing w:after="0"/>
        <w:numPr>
          <w:ilvl w:val="0"/>
          <w:numId w:val="2"/>
        </w:numPr>
      </w:pPr>
      <w:r>
        <w:rPr/>
        <w:t xml:space="preserve">Complexity and diversity of the issues involved
</w:t>
      </w:r>
    </w:p>
    <w:p>
      <w:pPr>
        <w:numPr>
          <w:ilvl w:val="0"/>
          <w:numId w:val="2"/>
        </w:numPr>
      </w:pPr>
      <w:r>
        <w:rPr/>
        <w:t xml:space="preserve">Balanced presentation and potential risks in promotion</w:t>
      </w:r>
    </w:p>
    <w:p>
      <w:pPr>
        <w:pStyle w:val="Heading1"/>
      </w:pPr>
      <w:bookmarkStart w:id="6" w:name="_Toc6"/>
      <w:r>
        <w:t>Report location:</w:t>
      </w:r>
      <w:bookmarkEnd w:id="6"/>
    </w:p>
    <w:p>
      <w:hyperlink r:id="rId8" w:history="1">
        <w:r>
          <w:rPr>
            <w:color w:val="2980b9"/>
            <w:u w:val="single"/>
          </w:rPr>
          <w:t xml:space="preserve">https://www.fullpicture.app/item/3706fa72041eadc5e8ddf16196dc687c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50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24748668.2019.1632580" TargetMode="External"/><Relationship Id="rId8" Type="http://schemas.openxmlformats.org/officeDocument/2006/relationships/hyperlink" Target="https://www.fullpicture.app/item/3706fa72041eadc5e8ddf16196dc6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2023-03-15T07:31:09+01:00</dcterms:created>
  <dcterms:modified xsi:type="dcterms:W3CDTF">2023-03-15T07:31:09+01:00</dcterms:modified>
</cp:coreProperties>
</file>

<file path=docProps/custom.xml><?xml version="1.0" encoding="utf-8"?>
<Properties xmlns="http://schemas.openxmlformats.org/officeDocument/2006/custom-properties" xmlns:vt="http://schemas.openxmlformats.org/officeDocument/2006/docPropsVTypes"/>
</file>