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the influence of semiconductive property for the improvement of nanogenerator by wave mode approach - ScienceDirect</w:t>
      </w:r>
      <w:br/>
      <w:hyperlink r:id="rId7" w:history="1">
        <w:r>
          <w:rPr>
            <w:color w:val="2980b9"/>
            <w:u w:val="single"/>
          </w:rPr>
          <w:t xml:space="preserve">https://www.sciencedirect.com/science/article/pii/S2211285518305883</w:t>
        </w:r>
      </w:hyperlink>
    </w:p>
    <w:p>
      <w:pPr>
        <w:pStyle w:val="Heading1"/>
      </w:pPr>
      <w:bookmarkStart w:id="2" w:name="_Toc2"/>
      <w:r>
        <w:t>Article summary:</w:t>
      </w:r>
      <w:bookmarkEnd w:id="2"/>
    </w:p>
    <w:p>
      <w:pPr>
        <w:jc w:val="both"/>
      </w:pPr>
      <w:r>
        <w:rPr/>
        <w:t xml:space="preserve">1. This paper studies the influence of semiconductive property on the wave motion and potential output of piezoelectric semiconductor nanoplate.</w:t>
      </w:r>
    </w:p>
    <w:p>
      <w:pPr>
        <w:jc w:val="both"/>
      </w:pPr>
      <w:r>
        <w:rPr/>
        <w:t xml:space="preserve">2. Results show that the semiconductive property will cause size-dependent acoustic energy loss, and new size-dependent wave modes appear whose predominant energy is caused by holes and electrons with negligible mechanical energy.</w:t>
      </w:r>
    </w:p>
    <w:p>
      <w:pPr>
        <w:jc w:val="both"/>
      </w:pPr>
      <w:r>
        <w:rPr/>
        <w:t xml:space="preserve">3. The potential output in piezoelectric semiconductor can be improved by increasing strain and reducing conductivity.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influence of semiconductive property on the wave motion and potential output of piezoelectric semiconductor nanoplate. The authors provide a thorough overview of the relevant equations, material tensors, boundary conditions, and other considerations for their study. The authors also present their results in a clear manner, providing graphical representations to illustrate their findings.</w:t>
      </w:r>
    </w:p>
    <w:p>
      <w:pPr>
        <w:jc w:val="both"/>
      </w:pPr>
      <w:r>
        <w:rPr/>
        <w:t xml:space="preserve">The article appears to be reliable and trustworthy overall, as it is well-researched and provides evidence for its claims. However, there are some points that could be further explored or considered in order to make the article more comprehensive. For example, while the authors discuss how increasing strain and reducing conductivity can improve potential output in piezoelectric semiconductor devices, they do not provide any evidence or examples to support this claim. Additionally, while they discuss how new wave modes appear due to holes and electrons with negligible mechanical energy, they do not explore any possible risks associated with these new wave modes or how they may affect device performance or reliability.</w:t>
      </w:r>
    </w:p>
    <w:p>
      <w:pPr>
        <w:jc w:val="both"/>
      </w:pPr>
      <w:r>
        <w:rPr/>
        <w:t xml:space="preserve">In terms of bias or partiality, there does not appear to be any obvious one-sided reporting or unsupported claims in this article; however, it does focus solely on the positive aspects of incorporating semiconductive properties into nanogenerators without exploring any counterarguments or alternative perspectives on this topic. Additionally, there is no promotional content included in this article; however, it does focus heavily on how incorporating semiconductive properties into nanogenerators can improve device performance without considering any possible drawbacks or risks associated with doing so. </w:t>
      </w:r>
    </w:p>
    <w:p>
      <w:pPr>
        <w:jc w:val="both"/>
      </w:pPr>
      <w:r>
        <w:rPr/>
        <w:t xml:space="preserve">In conclusion, this article appears to be reliable overall; however, it could benefit from further exploration into possible risks associated with incorporating semiconductive properties into nanogenerators as well as considering alternative perspectives on this topic before making definitive conclusions about its benefits for device performance improvement.</w:t>
      </w:r>
    </w:p>
    <w:p>
      <w:pPr>
        <w:pStyle w:val="Heading1"/>
      </w:pPr>
      <w:bookmarkStart w:id="5" w:name="_Toc5"/>
      <w:r>
        <w:t>Topics for further research:</w:t>
      </w:r>
      <w:bookmarkEnd w:id="5"/>
    </w:p>
    <w:p>
      <w:pPr>
        <w:spacing w:after="0"/>
        <w:numPr>
          <w:ilvl w:val="0"/>
          <w:numId w:val="2"/>
        </w:numPr>
      </w:pPr>
      <w:r>
        <w:rPr/>
        <w:t xml:space="preserve">Risks associated with semiconductive nanogenerators</w:t>
      </w:r>
    </w:p>
    <w:p>
      <w:pPr>
        <w:spacing w:after="0"/>
        <w:numPr>
          <w:ilvl w:val="0"/>
          <w:numId w:val="2"/>
        </w:numPr>
      </w:pPr>
      <w:r>
        <w:rPr/>
        <w:t xml:space="preserve">Alternative perspectives on semiconductive nanogenerators</w:t>
      </w:r>
    </w:p>
    <w:p>
      <w:pPr>
        <w:spacing w:after="0"/>
        <w:numPr>
          <w:ilvl w:val="0"/>
          <w:numId w:val="2"/>
        </w:numPr>
      </w:pPr>
      <w:r>
        <w:rPr/>
        <w:t xml:space="preserve">Drawbacks of incorporating semiconductive properties</w:t>
      </w:r>
    </w:p>
    <w:p>
      <w:pPr>
        <w:spacing w:after="0"/>
        <w:numPr>
          <w:ilvl w:val="0"/>
          <w:numId w:val="2"/>
        </w:numPr>
      </w:pPr>
      <w:r>
        <w:rPr/>
        <w:t xml:space="preserve">Potential output of piezoelectric semiconductor nanoplate</w:t>
      </w:r>
    </w:p>
    <w:p>
      <w:pPr>
        <w:spacing w:after="0"/>
        <w:numPr>
          <w:ilvl w:val="0"/>
          <w:numId w:val="2"/>
        </w:numPr>
      </w:pPr>
      <w:r>
        <w:rPr/>
        <w:t xml:space="preserve">Wave modes in semiconductive nanogenerators</w:t>
      </w:r>
    </w:p>
    <w:p>
      <w:pPr>
        <w:numPr>
          <w:ilvl w:val="0"/>
          <w:numId w:val="2"/>
        </w:numPr>
      </w:pPr>
      <w:r>
        <w:rPr/>
        <w:t xml:space="preserve">Mechanical energy of holes and electrons in nanogenerators</w:t>
      </w:r>
    </w:p>
    <w:p>
      <w:pPr>
        <w:pStyle w:val="Heading1"/>
      </w:pPr>
      <w:bookmarkStart w:id="6" w:name="_Toc6"/>
      <w:r>
        <w:t>Report location:</w:t>
      </w:r>
      <w:bookmarkEnd w:id="6"/>
    </w:p>
    <w:p>
      <w:hyperlink r:id="rId8" w:history="1">
        <w:r>
          <w:rPr>
            <w:color w:val="2980b9"/>
            <w:u w:val="single"/>
          </w:rPr>
          <w:t xml:space="preserve">https://www.fullpicture.app/item/3709a68882fb075bf570e2f558afd689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3E6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285518305883" TargetMode="External"/><Relationship Id="rId8" Type="http://schemas.openxmlformats.org/officeDocument/2006/relationships/hyperlink" Target="https://www.fullpicture.app/item/3709a68882fb075bf570e2f558afd6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2023-02-20T22:44:11+01:00</dcterms:created>
  <dcterms:modified xsi:type="dcterms:W3CDTF">2023-02-20T22:44:11+01:00</dcterms:modified>
</cp:coreProperties>
</file>

<file path=docProps/custom.xml><?xml version="1.0" encoding="utf-8"?>
<Properties xmlns="http://schemas.openxmlformats.org/officeDocument/2006/custom-properties" xmlns:vt="http://schemas.openxmlformats.org/officeDocument/2006/docPropsVTypes"/>
</file>