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学生端</w:t>
      </w:r>
      <w:br/>
      <w:hyperlink r:id="rId7" w:history="1">
        <w:r>
          <w:rPr>
            <w:color w:val="2980b9"/>
            <w:u w:val="single"/>
          </w:rPr>
          <w:t xml:space="preserve">http://202.194.179.205/gmis5/student/default/index</w:t>
        </w:r>
      </w:hyperlink>
    </w:p>
    <w:p>
      <w:pPr>
        <w:pStyle w:val="Heading1"/>
      </w:pPr>
      <w:bookmarkStart w:id="2" w:name="_Toc2"/>
      <w:r>
        <w:t>Article summary:</w:t>
      </w:r>
      <w:bookmarkEnd w:id="2"/>
    </w:p>
    <w:p>
      <w:pPr>
        <w:jc w:val="both"/>
      </w:pPr>
      <w:r>
        <w:rPr/>
        <w:t xml:space="preserve">1. 学生端提供了多个功能模块，包括个人管理、培训管理、研究与工程管理、创新成果管理等。</w:t>
      </w:r>
    </w:p>
    <w:p>
      <w:pPr>
        <w:jc w:val="both"/>
      </w:pPr>
      <w:r>
        <w:rPr/>
        <w:t xml:space="preserve">2. 学生可以通过学生端查询自己的培训管理课程成绩。</w:t>
      </w:r>
    </w:p>
    <w:p>
      <w:pPr>
        <w:jc w:val="both"/>
      </w:pPr>
      <w:r>
        <w:rPr/>
        <w:t xml:space="preserve">3. 学生还可以在学生端进行申请和咨询等操作。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这篇文章标题为“学生端”，但在正文中却只是列举了一些链接，没有提供任何实质性的信息或内容。这种片面报道可能会误导读者，让他们以为这些链接就是关于学生端的详细介绍或分析。</w:t>
      </w:r>
    </w:p>
    <w:p>
      <w:pPr>
        <w:jc w:val="both"/>
      </w:pPr>
      <w:r>
        <w:rPr/>
        <w:t xml:space="preserve"/>
      </w:r>
    </w:p>
    <w:p>
      <w:pPr>
        <w:jc w:val="both"/>
      </w:pPr>
      <w:r>
        <w:rPr/>
        <w:t xml:space="preserve">另外，文章中提到的链接并没有提供任何相关证据或数据支持其所述内容。缺乏具体信息和论据使得读者无法对这些链接进行深入了解或评估其可信度。</w:t>
      </w:r>
    </w:p>
    <w:p>
      <w:pPr>
        <w:jc w:val="both"/>
      </w:pPr>
      <w:r>
        <w:rPr/>
        <w:t xml:space="preserve"/>
      </w:r>
    </w:p>
    <w:p>
      <w:pPr>
        <w:jc w:val="both"/>
      </w:pPr>
      <w:r>
        <w:rPr/>
        <w:t xml:space="preserve">此外，文章中可能存在宣传内容或偏袒某一方的情况。通过列举一系列链接而不提供客观分析或评论，可能会给读者留下作者有意隐藏信息或倾向于某一方的印象。</w:t>
      </w:r>
    </w:p>
    <w:p>
      <w:pPr>
        <w:jc w:val="both"/>
      </w:pPr>
      <w:r>
        <w:rPr/>
        <w:t xml:space="preserve"/>
      </w:r>
    </w:p>
    <w:p>
      <w:pPr>
        <w:jc w:val="both"/>
      </w:pPr>
      <w:r>
        <w:rPr/>
        <w:t xml:space="preserve">总的来说，这篇文章缺乏客观性和深度分析，未能提供对所述内容的全面理解。建议作者在撰写类似文章时应该注意提供充分的信息和论据，并避免片面报道和偏袒某一方。</w:t>
      </w:r>
    </w:p>
    <w:p>
      <w:pPr>
        <w:pStyle w:val="Heading1"/>
      </w:pPr>
      <w:bookmarkStart w:id="5" w:name="_Toc5"/>
      <w:r>
        <w:t>Topics for further research:</w:t>
      </w:r>
      <w:bookmarkEnd w:id="5"/>
    </w:p>
    <w:p>
      <w:pPr>
        <w:spacing w:after="0"/>
        <w:numPr>
          <w:ilvl w:val="0"/>
          <w:numId w:val="2"/>
        </w:numPr>
      </w:pPr>
      <w:r>
        <w:rPr/>
        <w:t xml:space="preserve">学生端的功能和特点是什么？
</w:t>
      </w:r>
    </w:p>
    <w:p>
      <w:pPr>
        <w:spacing w:after="0"/>
        <w:numPr>
          <w:ilvl w:val="0"/>
          <w:numId w:val="2"/>
        </w:numPr>
      </w:pPr>
      <w:r>
        <w:rPr/>
        <w:t xml:space="preserve">学生端在教育领域的应用有哪些？
</w:t>
      </w:r>
    </w:p>
    <w:p>
      <w:pPr>
        <w:spacing w:after="0"/>
        <w:numPr>
          <w:ilvl w:val="0"/>
          <w:numId w:val="2"/>
        </w:numPr>
      </w:pPr>
      <w:r>
        <w:rPr/>
        <w:t xml:space="preserve">学生端对学生学习和成长的影响如何？
</w:t>
      </w:r>
    </w:p>
    <w:p>
      <w:pPr>
        <w:spacing w:after="0"/>
        <w:numPr>
          <w:ilvl w:val="0"/>
          <w:numId w:val="2"/>
        </w:numPr>
      </w:pPr>
      <w:r>
        <w:rPr/>
        <w:t xml:space="preserve">学生端的发展趋势和未来展望是什么？
</w:t>
      </w:r>
    </w:p>
    <w:p>
      <w:pPr>
        <w:spacing w:after="0"/>
        <w:numPr>
          <w:ilvl w:val="0"/>
          <w:numId w:val="2"/>
        </w:numPr>
      </w:pPr>
      <w:r>
        <w:rPr/>
        <w:t xml:space="preserve">学生端在不同国家和地区的应用情况有何差异？
</w:t>
      </w:r>
    </w:p>
    <w:p>
      <w:pPr>
        <w:numPr>
          <w:ilvl w:val="0"/>
          <w:numId w:val="2"/>
        </w:numPr>
      </w:pPr>
      <w:r>
        <w:rPr/>
        <w:t xml:space="preserve">学生端的安全性和隐私保护措施如何？</w:t>
      </w:r>
    </w:p>
    <w:p>
      <w:pPr>
        <w:pStyle w:val="Heading1"/>
      </w:pPr>
      <w:bookmarkStart w:id="6" w:name="_Toc6"/>
      <w:r>
        <w:t>Report location:</w:t>
      </w:r>
      <w:bookmarkEnd w:id="6"/>
    </w:p>
    <w:p>
      <w:hyperlink r:id="rId8" w:history="1">
        <w:r>
          <w:rPr>
            <w:color w:val="2980b9"/>
            <w:u w:val="single"/>
          </w:rPr>
          <w:t xml:space="preserve">https://www.fullpicture.app/item/370ed7d5b1b91103ff65b0389912889c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D4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02.194.179.205/gmis5/student/default/index" TargetMode="External"/><Relationship Id="rId8" Type="http://schemas.openxmlformats.org/officeDocument/2006/relationships/hyperlink" Target="https://www.fullpicture.app/item/370ed7d5b1b91103ff65b038991288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2024-07-15T22:19:12+02:00</dcterms:created>
  <dcterms:modified xsi:type="dcterms:W3CDTF">2024-07-15T22:19:12+02:00</dcterms:modified>
</cp:coreProperties>
</file>

<file path=docProps/custom.xml><?xml version="1.0" encoding="utf-8"?>
<Properties xmlns="http://schemas.openxmlformats.org/officeDocument/2006/custom-properties" xmlns:vt="http://schemas.openxmlformats.org/officeDocument/2006/docPropsVTypes"/>
</file>