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Lagrangian and Eulerian finite element methods for modeling the laser forming process - ScienceDirect</w:t>
      </w:r>
      <w:br/>
      <w:hyperlink r:id="rId7" w:history="1">
        <w:r>
          <w:rPr>
            <w:color w:val="2980b9"/>
            <w:u w:val="single"/>
          </w:rPr>
          <w:t xml:space="preserve">https://www.sciencedirect.com/science/article/pii/S0168874X03000696</w:t>
        </w:r>
      </w:hyperlink>
    </w:p>
    <w:p>
      <w:pPr>
        <w:pStyle w:val="Heading1"/>
      </w:pPr>
      <w:bookmarkStart w:id="2" w:name="_Toc2"/>
      <w:r>
        <w:t>Article summary:</w:t>
      </w:r>
      <w:bookmarkEnd w:id="2"/>
    </w:p>
    <w:p>
      <w:pPr>
        <w:jc w:val="both"/>
      </w:pPr>
      <w:r>
        <w:rPr/>
        <w:t xml:space="preserve">1. Both Eulerian and Lagrangian approaches can be used to model the laser forming process.</w:t>
      </w:r>
    </w:p>
    <w:p>
      <w:pPr>
        <w:jc w:val="both"/>
      </w:pPr>
      <w:r>
        <w:rPr/>
        <w:t xml:space="preserve">2. The Lagrangian approach produces results that are in good agreement with experimental results, but is slower than the Eulerian approach.</w:t>
      </w:r>
    </w:p>
    <w:p>
      <w:pPr>
        <w:jc w:val="both"/>
      </w:pPr>
      <w:r>
        <w:rPr/>
        <w:t xml:space="preserve">3. The length of the specimen has a significant effect on the angular deformation of the plate in the laser forming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"Investigation of Lagrangian and Eulerian finite element methods for modeling the laser forming process" discusses the application of both Eulerian and Lagrangian approaches in modeling the laser forming process. The study aims to compare the accuracy and efficiency of these two methods in simulating the deformation of a plate under laser heating.</w:t>
      </w:r>
    </w:p>
    <w:p>
      <w:pPr>
        <w:jc w:val="both"/>
      </w:pPr>
      <w:r>
        <w:rPr/>
        <w:t xml:space="preserve"/>
      </w:r>
    </w:p>
    <w:p>
      <w:pPr>
        <w:jc w:val="both"/>
      </w:pPr>
      <w:r>
        <w:rPr/>
        <w:t xml:space="preserve">The article presents a clear and concise overview of the research methodology, including the creation of 3D finite element models with various lengths for simulation. The results show that the Lagrangian approach is more accurate in predicting angular deformation, as it is in good agreement with experimental results reported by Kyrsanidy. However, it is noted that the Eulerian approach is much faster than Lagrangian, especially for long parts commonly used in real production.</w:t>
      </w:r>
    </w:p>
    <w:p>
      <w:pPr>
        <w:jc w:val="both"/>
      </w:pPr>
      <w:r>
        <w:rPr/>
        <w:t xml:space="preserve"/>
      </w:r>
    </w:p>
    <w:p>
      <w:pPr>
        <w:jc w:val="both"/>
      </w:pPr>
      <w:r>
        <w:rPr/>
        <w:t xml:space="preserve">One potential bias in this article could be its focus on comparing only two methods (Eulerian and Lagrangian) without considering other possible approaches. The authors briefly mention other methods such as analytical approaches, heat conduction models, and volume of fluid method but do not explore their potential advantages or disadvantages compared to Eulerian and Lagrangian methods.</w:t>
      </w:r>
    </w:p>
    <w:p>
      <w:pPr>
        <w:jc w:val="both"/>
      </w:pPr>
      <w:r>
        <w:rPr/>
        <w:t xml:space="preserve"/>
      </w:r>
    </w:p>
    <w:p>
      <w:pPr>
        <w:jc w:val="both"/>
      </w:pPr>
      <w:r>
        <w:rPr/>
        <w:t xml:space="preserve">Another limitation of this study is its narrow focus on only one aspect of laser forming - angular deformation - without considering other important factors such as temperature distribution, residual stresses, or material properties. This may limit the generalizability of the findings to other aspects of laser forming.</w:t>
      </w:r>
    </w:p>
    <w:p>
      <w:pPr>
        <w:jc w:val="both"/>
      </w:pPr>
      <w:r>
        <w:rPr/>
        <w:t xml:space="preserve"/>
      </w:r>
    </w:p>
    <w:p>
      <w:pPr>
        <w:jc w:val="both"/>
      </w:pPr>
      <w:r>
        <w:rPr/>
        <w:t xml:space="preserve">Furthermore, while the article acknowledges that further development is needed for the Eulerian approach due to over-prediction of angular deformation, it does not provide any suggestions or recommendations for future research in this area.</w:t>
      </w:r>
    </w:p>
    <w:p>
      <w:pPr>
        <w:jc w:val="both"/>
      </w:pPr>
      <w:r>
        <w:rPr/>
        <w:t xml:space="preserve"/>
      </w:r>
    </w:p>
    <w:p>
      <w:pPr>
        <w:jc w:val="both"/>
      </w:pPr>
      <w:r>
        <w:rPr/>
        <w:t xml:space="preserve">Overall, while this article provides valuable insights into comparing two different finite element methods for modeling laser forming processes, it has limitations in terms of its narrow focus on one aspect and limited exploration of alternative approaches. Further research is needed to fully understand the strengths and weaknesses of different modeling techniques for laser forming processes.</w:t>
      </w:r>
    </w:p>
    <w:p>
      <w:pPr>
        <w:pStyle w:val="Heading1"/>
      </w:pPr>
      <w:bookmarkStart w:id="5" w:name="_Toc5"/>
      <w:r>
        <w:t>Topics for further research:</w:t>
      </w:r>
      <w:bookmarkEnd w:id="5"/>
    </w:p>
    <w:p>
      <w:pPr>
        <w:spacing w:after="0"/>
        <w:numPr>
          <w:ilvl w:val="0"/>
          <w:numId w:val="2"/>
        </w:numPr>
      </w:pPr>
      <w:r>
        <w:rPr/>
        <w:t xml:space="preserve">Analytical approaches for modeling laser forming processes
</w:t>
      </w:r>
    </w:p>
    <w:p>
      <w:pPr>
        <w:spacing w:after="0"/>
        <w:numPr>
          <w:ilvl w:val="0"/>
          <w:numId w:val="2"/>
        </w:numPr>
      </w:pPr>
      <w:r>
        <w:rPr/>
        <w:t xml:space="preserve">Heat conduction models for laser forming simulations
</w:t>
      </w:r>
    </w:p>
    <w:p>
      <w:pPr>
        <w:spacing w:after="0"/>
        <w:numPr>
          <w:ilvl w:val="0"/>
          <w:numId w:val="2"/>
        </w:numPr>
      </w:pPr>
      <w:r>
        <w:rPr/>
        <w:t xml:space="preserve">Volume of fluid method for laser forming simulations
</w:t>
      </w:r>
    </w:p>
    <w:p>
      <w:pPr>
        <w:spacing w:after="0"/>
        <w:numPr>
          <w:ilvl w:val="0"/>
          <w:numId w:val="2"/>
        </w:numPr>
      </w:pPr>
      <w:r>
        <w:rPr/>
        <w:t xml:space="preserve">Temperature distribution in laser forming processes
</w:t>
      </w:r>
    </w:p>
    <w:p>
      <w:pPr>
        <w:spacing w:after="0"/>
        <w:numPr>
          <w:ilvl w:val="0"/>
          <w:numId w:val="2"/>
        </w:numPr>
      </w:pPr>
      <w:r>
        <w:rPr/>
        <w:t xml:space="preserve">Residual stresses in laser forming processes
</w:t>
      </w:r>
    </w:p>
    <w:p>
      <w:pPr>
        <w:numPr>
          <w:ilvl w:val="0"/>
          <w:numId w:val="2"/>
        </w:numPr>
      </w:pPr>
      <w:r>
        <w:rPr/>
        <w:t xml:space="preserve">Material properties in laser forming simulations</w:t>
      </w:r>
    </w:p>
    <w:p>
      <w:pPr>
        <w:pStyle w:val="Heading1"/>
      </w:pPr>
      <w:bookmarkStart w:id="6" w:name="_Toc6"/>
      <w:r>
        <w:t>Report location:</w:t>
      </w:r>
      <w:bookmarkEnd w:id="6"/>
    </w:p>
    <w:p>
      <w:hyperlink r:id="rId8" w:history="1">
        <w:r>
          <w:rPr>
            <w:color w:val="2980b9"/>
            <w:u w:val="single"/>
          </w:rPr>
          <w:t xml:space="preserve">https://www.fullpicture.app/item/3717059666d2bca5cc5aeb2bc5fe84b5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6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874X03000696" TargetMode="External"/><Relationship Id="rId8" Type="http://schemas.openxmlformats.org/officeDocument/2006/relationships/hyperlink" Target="https://www.fullpicture.app/item/3717059666d2bca5cc5aeb2bc5fe8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2023-12-13T15:51:56+01:00</dcterms:created>
  <dcterms:modified xsi:type="dcterms:W3CDTF">2023-12-13T15:51:56+01:00</dcterms:modified>
</cp:coreProperties>
</file>

<file path=docProps/custom.xml><?xml version="1.0" encoding="utf-8"?>
<Properties xmlns="http://schemas.openxmlformats.org/officeDocument/2006/custom-properties" xmlns:vt="http://schemas.openxmlformats.org/officeDocument/2006/docPropsVTypes"/>
</file>