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vegetation and physicochemical properties on solute transport in reclaimed soil at an opencast coal mine site on the Loess Plateau, China - ScienceDirect</w:t>
      </w:r>
      <w:br/>
      <w:hyperlink r:id="rId7" w:history="1">
        <w:r>
          <w:rPr>
            <w:color w:val="2980b9"/>
            <w:u w:val="single"/>
          </w:rPr>
          <w:t xml:space="preserve">https://www.sciencedirect.com/science/article/pii/S0341816215300448?via%3Dihub</w:t>
        </w:r>
      </w:hyperlink>
    </w:p>
    <w:p>
      <w:pPr>
        <w:pStyle w:val="Heading1"/>
      </w:pPr>
      <w:bookmarkStart w:id="2" w:name="_Toc2"/>
      <w:r>
        <w:t>Article summary:</w:t>
      </w:r>
      <w:bookmarkEnd w:id="2"/>
    </w:p>
    <w:p>
      <w:pPr>
        <w:jc w:val="both"/>
      </w:pPr>
      <w:r>
        <w:rPr/>
        <w:t xml:space="preserve">1. Planting vegetation can improve the properties of reclaimed soil.</w:t>
      </w:r>
    </w:p>
    <w:p>
      <w:pPr>
        <w:jc w:val="both"/>
      </w:pPr>
      <w:r>
        <w:rPr/>
        <w:t xml:space="preserve">2. Preferential flow and transport were found in the soil columns.</w:t>
      </w:r>
    </w:p>
    <w:p>
      <w:pPr>
        <w:jc w:val="both"/>
      </w:pPr>
      <w:r>
        <w:rPr/>
        <w:t xml:space="preserve">3. Soil solute transport parameters are highly correlated with soil bulk density and texture, which are influenced by vegetation and human activities.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“Effects of vegetation and physicochemical properties on solute transport in reclaimed soil at an opencast coal mine site on the Loess Plateau, China” is a well-researched piece that provides a comprehensive overview of the effects of vegetation and physicochemical properties on solute transport in reclaimed soil at an opencast coal mine site on the Loess Plateau, China. The authors have conducted extensive research to analyze physical and chemical properties, as well as to conduct vertical soil column solute transport experiments to study the physicochemical properties and solute transport characteristics within the soil profile.</w:t>
      </w:r>
    </w:p>
    <w:p>
      <w:pPr>
        <w:jc w:val="both"/>
      </w:pPr>
      <w:r>
        <w:rPr/>
        <w:t xml:space="preserve">The article is generally reliable and trustworthy, as it provides detailed information about the research methods used, such as sampling techniques, laboratory analyses, mathematical models used for analysis, etc., which makes it easy to verify its accuracy. Furthermore, all claims made in the article are supported by evidence from experiments or other sources. The authors also provide a thorough discussion of their findings and draw meaningful conclusions from their results.</w:t>
      </w:r>
    </w:p>
    <w:p>
      <w:pPr>
        <w:jc w:val="both"/>
      </w:pPr>
      <w:r>
        <w:rPr/>
        <w:t xml:space="preserve">However, there are some potential biases that should be noted when reading this article. For example, while the authors discuss how planting vegetation can improve the physical and chemical properties of reclaimed soils, they do not explore any potential risks associated with this practice or consider any counterarguments that may exist regarding its effectiveness or sustainability over time. Additionally, while they discuss how fine textures should be given more consideration during reclamation processes due to their impact on water flow and contaminant transport in soils, they do not provide any evidence for this claim or explore any other possible solutions for improving these processes. </w:t>
      </w:r>
    </w:p>
    <w:p>
      <w:pPr>
        <w:jc w:val="both"/>
      </w:pPr>
      <w:r>
        <w:rPr/>
        <w:t xml:space="preserve">In conclusion, this article is generally reliable and trustworthy due to its comprehensive research methods and evidence-based claims; however, there are some potential biases that should be noted when reading it such as lack of exploration into potential risks associated with planting vegetation or lack of evidence for certain claims made regarding fine textures during reclamation processes.</w:t>
      </w:r>
    </w:p>
    <w:p>
      <w:pPr>
        <w:pStyle w:val="Heading1"/>
      </w:pPr>
      <w:bookmarkStart w:id="5" w:name="_Toc5"/>
      <w:r>
        <w:t>Topics for further research:</w:t>
      </w:r>
      <w:bookmarkEnd w:id="5"/>
    </w:p>
    <w:p>
      <w:pPr>
        <w:spacing w:after="0"/>
        <w:numPr>
          <w:ilvl w:val="0"/>
          <w:numId w:val="2"/>
        </w:numPr>
      </w:pPr>
      <w:r>
        <w:rPr/>
        <w:t xml:space="preserve">Reclamation process risks</w:t>
      </w:r>
    </w:p>
    <w:p>
      <w:pPr>
        <w:spacing w:after="0"/>
        <w:numPr>
          <w:ilvl w:val="0"/>
          <w:numId w:val="2"/>
        </w:numPr>
      </w:pPr>
      <w:r>
        <w:rPr/>
        <w:t xml:space="preserve">Planting vegetation sustainability</w:t>
      </w:r>
    </w:p>
    <w:p>
      <w:pPr>
        <w:spacing w:after="0"/>
        <w:numPr>
          <w:ilvl w:val="0"/>
          <w:numId w:val="2"/>
        </w:numPr>
      </w:pPr>
      <w:r>
        <w:rPr/>
        <w:t xml:space="preserve">Fine texture impact on water flow</w:t>
      </w:r>
    </w:p>
    <w:p>
      <w:pPr>
        <w:spacing w:after="0"/>
        <w:numPr>
          <w:ilvl w:val="0"/>
          <w:numId w:val="2"/>
        </w:numPr>
      </w:pPr>
      <w:r>
        <w:rPr/>
        <w:t xml:space="preserve">Contaminant transport in soils</w:t>
      </w:r>
    </w:p>
    <w:p>
      <w:pPr>
        <w:spacing w:after="0"/>
        <w:numPr>
          <w:ilvl w:val="0"/>
          <w:numId w:val="2"/>
        </w:numPr>
      </w:pPr>
      <w:r>
        <w:rPr/>
        <w:t xml:space="preserve">Reclamation process solutions</w:t>
      </w:r>
    </w:p>
    <w:p>
      <w:pPr>
        <w:numPr>
          <w:ilvl w:val="0"/>
          <w:numId w:val="2"/>
        </w:numPr>
      </w:pPr>
      <w:r>
        <w:rPr/>
        <w:t xml:space="preserve">Reclaimed soil physicochemical properties</w:t>
      </w:r>
    </w:p>
    <w:p>
      <w:pPr>
        <w:pStyle w:val="Heading1"/>
      </w:pPr>
      <w:bookmarkStart w:id="6" w:name="_Toc6"/>
      <w:r>
        <w:t>Report location:</w:t>
      </w:r>
      <w:bookmarkEnd w:id="6"/>
    </w:p>
    <w:p>
      <w:hyperlink r:id="rId8" w:history="1">
        <w:r>
          <w:rPr>
            <w:color w:val="2980b9"/>
            <w:u w:val="single"/>
          </w:rPr>
          <w:t xml:space="preserve">https://www.fullpicture.app/item/372e9b6e6c9013ef8dbb292f4538991f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A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41816215300448?via%3Dihub" TargetMode="External"/><Relationship Id="rId8" Type="http://schemas.openxmlformats.org/officeDocument/2006/relationships/hyperlink" Target="https://www.fullpicture.app/item/372e9b6e6c9013ef8dbb292f453899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2023-02-28T01:02:32+01:00</dcterms:created>
  <dcterms:modified xsi:type="dcterms:W3CDTF">2023-02-28T01:02:32+01:00</dcterms:modified>
</cp:coreProperties>
</file>

<file path=docProps/custom.xml><?xml version="1.0" encoding="utf-8"?>
<Properties xmlns="http://schemas.openxmlformats.org/officeDocument/2006/custom-properties" xmlns:vt="http://schemas.openxmlformats.org/officeDocument/2006/docPropsVTypes"/>
</file>