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安全验证 - 知乎</w:t>
      </w:r>
      <w:br/>
      <w:hyperlink r:id="rId7" w:history="1">
        <w:r>
          <w:rPr>
            <w:color w:val="2980b9"/>
            <w:u w:val="single"/>
          </w:rPr>
          <w:t xml:space="preserve">https://zhuanlan.zhihu.com/p/568961242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知乎系统监测到用户网络环境存在异常风险，需要进行安全验证。</w:t>
      </w:r>
    </w:p>
    <w:p>
      <w:pPr>
        <w:jc w:val="both"/>
      </w:pPr>
      <w:r>
        <w:rPr/>
        <w:t xml:space="preserve">2. 用户需要输入验证码才能继续访问知乎网站。</w:t>
      </w:r>
    </w:p>
    <w:p>
      <w:pPr>
        <w:jc w:val="both"/>
      </w:pPr>
      <w:r>
        <w:rPr/>
        <w:t xml:space="preserve">3. 验证码的目的是为了保障用户的正常访问和安全。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该文章是一篇安全验证的提示，但其内容非常简短，只有一句话。因此，无法进行详细的批判性分析。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然而，从该文章中可以看出一些潜在的偏见和来源。首先，该文章没有提供任何具体的信息或证据来支持其所述的“异常风险”。这可能会导致读者对其真实性产生怀疑，并认为这只是一个宣传手段。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其次，该文章没有提供任何关于如何验证身份或解决问题的信息。这可能会让读者感到困惑和不安，并且可能会导致他们误解或忽略了重要的安全措施。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没有平等地呈现双方。它只提到了知乎系统监测到网络环境存在异常风险，并要求用户输入验证码进行验证。然而，它并没有提及任何其他可能存在的风险或威胁，并且似乎默认用户已经同意接受这种验证方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总之，虽然该文章很短，但仍然存在一些潜在的偏见和来源。因此，在阅读时需要保持警惕，并注意可能存在的风险和缺失点。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Identity verification methods
</w:t>
      </w:r>
    </w:p>
    <w:p>
      <w:pPr>
        <w:spacing w:after="0"/>
        <w:numPr>
          <w:ilvl w:val="0"/>
          <w:numId w:val="2"/>
        </w:numPr>
      </w:pPr>
      <w:r>
        <w:rPr/>
        <w:t xml:space="preserve">Risks and threats in online environments
</w:t>
      </w:r>
    </w:p>
    <w:p>
      <w:pPr>
        <w:spacing w:after="0"/>
        <w:numPr>
          <w:ilvl w:val="0"/>
          <w:numId w:val="2"/>
        </w:numPr>
      </w:pPr>
      <w:r>
        <w:rPr/>
        <w:t xml:space="preserve">Alternative security measures
</w:t>
      </w:r>
    </w:p>
    <w:p>
      <w:pPr>
        <w:spacing w:after="0"/>
        <w:numPr>
          <w:ilvl w:val="0"/>
          <w:numId w:val="2"/>
        </w:numPr>
      </w:pPr>
      <w:r>
        <w:rPr/>
        <w:t xml:space="preserve">User consent and privacy concerns
</w:t>
      </w:r>
    </w:p>
    <w:p>
      <w:pPr>
        <w:spacing w:after="0"/>
        <w:numPr>
          <w:ilvl w:val="0"/>
          <w:numId w:val="2"/>
        </w:numPr>
      </w:pPr>
      <w:r>
        <w:rPr/>
        <w:t xml:space="preserve">Transparency and accountability in online platforms
</w:t>
      </w:r>
    </w:p>
    <w:p>
      <w:pPr>
        <w:numPr>
          <w:ilvl w:val="0"/>
          <w:numId w:val="2"/>
        </w:numPr>
      </w:pPr>
      <w:r>
        <w:rPr/>
        <w:t xml:space="preserve">Best practices for online safety and security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https://www.fullpicture.app/item/374a2e4811bff6f82d85d23534e13518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074E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568961242" TargetMode="External"/><Relationship Id="rId8" Type="http://schemas.openxmlformats.org/officeDocument/2006/relationships/hyperlink" Target="https://www.fullpicture.app/item/374a2e4811bff6f82d85d23534e1351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2024-05-30T23:27:56+02:00</dcterms:created>
  <dcterms:modified xsi:type="dcterms:W3CDTF">2024-05-30T23:27:56+02:00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