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Recycling of Waste Laminated Glass through Decomposition Technologies-所有数据库</w:t>
      </w:r>
      <w:br/>
      <w:hyperlink r:id="rId7" w:history="1">
        <w:r>
          <w:rPr>
            <w:color w:val="2980b9"/>
            <w:u w:val="single"/>
          </w:rPr>
          <w:t xml:space="preserve">https://www.webofscience.com/wos/alldb/full-record/WOS:000722343800001</w:t>
        </w:r>
      </w:hyperlink>
    </w:p>
    <w:p>
      <w:pPr>
        <w:pStyle w:val="Heading1"/>
      </w:pPr>
      <w:bookmarkStart w:id="2" w:name="_Toc2"/>
      <w:r>
        <w:t>Article summary:</w:t>
      </w:r>
      <w:bookmarkEnd w:id="2"/>
    </w:p>
    <w:p>
      <w:pPr>
        <w:jc w:val="both"/>
      </w:pPr>
      <w:r>
        <w:rPr/>
        <w:t xml:space="preserve">1. This article discusses the recycling of laminated glass, focusing on the effective separation of glass (in the form of cullet) from the polyvinyl butyral (PVB) interlayer film. </w:t>
      </w:r>
    </w:p>
    <w:p>
      <w:pPr>
        <w:jc w:val="both"/>
      </w:pPr>
      <w:r>
        <w:rPr/>
        <w:t xml:space="preserve">2. The research quantifies the efficiency of mechanical separation in terms of weight loss and defines the particle size distribution of glass cullet. </w:t>
      </w:r>
    </w:p>
    <w:p>
      <w:pPr>
        <w:jc w:val="both"/>
      </w:pPr>
      <w:r>
        <w:rPr/>
        <w:t xml:space="preserve">3. The paper proposes a methodology for separating glass and PVB film and designing equipment for this method.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recycling process for laminated glass, including a discussion of mechanical separation techniques and chemical cleaning methods. The research is well-documented, with references to relevant studies and sources, which adds to its credibility. Additionally, the authors provide a methodology proposal for separating glass and PVB film as well as designing equipment for this method. </w:t>
      </w:r>
    </w:p>
    <w:p>
      <w:pPr>
        <w:jc w:val="both"/>
      </w:pPr>
      <w:r>
        <w:rPr/>
        <w:t xml:space="preserve">However, there are some potential biases that should be noted. For example, while the authors discuss various methods for recycling laminated glass, they do not explore any potential risks associated with these methods or consider any counterarguments to their proposed solutions. Additionally, there is no mention of alternative approaches or technologies that could be used in place of those discussed in the paper. Furthermore, while the authors provide references to relevant studies and sources throughout their paper, they do not present both sides equally; instead they focus primarily on their own proposed solutions without exploring other possibilities or perspectives.</w:t>
      </w:r>
    </w:p>
    <w:p>
      <w:pPr>
        <w:pStyle w:val="Heading1"/>
      </w:pPr>
      <w:bookmarkStart w:id="5" w:name="_Toc5"/>
      <w:r>
        <w:t>Topics for further research:</w:t>
      </w:r>
      <w:bookmarkEnd w:id="5"/>
    </w:p>
    <w:p>
      <w:pPr>
        <w:spacing w:after="0"/>
        <w:numPr>
          <w:ilvl w:val="0"/>
          <w:numId w:val="2"/>
        </w:numPr>
      </w:pPr>
      <w:r>
        <w:rPr/>
        <w:t xml:space="preserve">Laminated glass recycling risks</w:t>
      </w:r>
    </w:p>
    <w:p>
      <w:pPr>
        <w:spacing w:after="0"/>
        <w:numPr>
          <w:ilvl w:val="0"/>
          <w:numId w:val="2"/>
        </w:numPr>
      </w:pPr>
      <w:r>
        <w:rPr/>
        <w:t xml:space="preserve">Alternative technologies for laminated glass recycling</w:t>
      </w:r>
    </w:p>
    <w:p>
      <w:pPr>
        <w:spacing w:after="0"/>
        <w:numPr>
          <w:ilvl w:val="0"/>
          <w:numId w:val="2"/>
        </w:numPr>
      </w:pPr>
      <w:r>
        <w:rPr/>
        <w:t xml:space="preserve">Environmental impacts of laminated glass recycling</w:t>
      </w:r>
    </w:p>
    <w:p>
      <w:pPr>
        <w:spacing w:after="0"/>
        <w:numPr>
          <w:ilvl w:val="0"/>
          <w:numId w:val="2"/>
        </w:numPr>
      </w:pPr>
      <w:r>
        <w:rPr/>
        <w:t xml:space="preserve">Economic benefits of laminated glass recycling</w:t>
      </w:r>
    </w:p>
    <w:p>
      <w:pPr>
        <w:spacing w:after="0"/>
        <w:numPr>
          <w:ilvl w:val="0"/>
          <w:numId w:val="2"/>
        </w:numPr>
      </w:pPr>
      <w:r>
        <w:rPr/>
        <w:t xml:space="preserve">Counterarguments to laminated glass recycling methods</w:t>
      </w:r>
    </w:p>
    <w:p>
      <w:pPr>
        <w:numPr>
          <w:ilvl w:val="0"/>
          <w:numId w:val="2"/>
        </w:numPr>
      </w:pPr>
      <w:r>
        <w:rPr/>
        <w:t xml:space="preserve">Comparison of laminated glass recycling methods</w:t>
      </w:r>
    </w:p>
    <w:p>
      <w:pPr>
        <w:pStyle w:val="Heading1"/>
      </w:pPr>
      <w:bookmarkStart w:id="6" w:name="_Toc6"/>
      <w:r>
        <w:t>Report location:</w:t>
      </w:r>
      <w:bookmarkEnd w:id="6"/>
    </w:p>
    <w:p>
      <w:hyperlink r:id="rId8" w:history="1">
        <w:r>
          <w:rPr>
            <w:color w:val="2980b9"/>
            <w:u w:val="single"/>
          </w:rPr>
          <w:t xml:space="preserve">https://www.fullpicture.app/item/37be40f51fbb20cc6e5f260136b17170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044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722343800001" TargetMode="External"/><Relationship Id="rId8" Type="http://schemas.openxmlformats.org/officeDocument/2006/relationships/hyperlink" Target="https://www.fullpicture.app/item/37be40f51fbb20cc6e5f260136b171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2023-02-27T05:20:16+01:00</dcterms:created>
  <dcterms:modified xsi:type="dcterms:W3CDTF">2023-02-27T05:20:16+01:00</dcterms:modified>
</cp:coreProperties>
</file>

<file path=docProps/custom.xml><?xml version="1.0" encoding="utf-8"?>
<Properties xmlns="http://schemas.openxmlformats.org/officeDocument/2006/custom-properties" xmlns:vt="http://schemas.openxmlformats.org/officeDocument/2006/docPropsVTypes"/>
</file>