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Centos</w:t></w:r><w:br/><w:hyperlink r:id="rId7" w:history="1"><w:r><w:rPr><w:color w:val="2980b9"/><w:u w:val="single"/></w:rPr><w:t xml:space="preserve">https://www.redhat.com/zh/engage/centos?sc_cid=7013a000003SxQVAA0&bd_vid=11816428861017801655</w:t></w:r></w:hyperlink></w:p><w:p><w:pPr><w:pStyle w:val="Heading1"/></w:pPr><w:bookmarkStart w:id="2" w:name="_Toc2"/><w:r><w:t>Article summary:</w:t></w:r><w:bookmarkEnd w:id="2"/></w:p><w:p><w:pPr><w:jc w:val="both"/></w:pPr><w:r><w:rPr/><w:t xml:space="preserve">1. Red Hat's shift in investment focus from CentOS Linux to CentOS Stream: In December 2020, Red Hat announced that it would no longer invest in the CentOS Linux community and instead focus on CentOS Stream. This change has attracted attention from CentOS users.</w:t></w:r></w:p><w:p><w:pPr><w:jc w:val="both"/></w:pPr><w:r><w:rPr/><w:t xml:space="preserve"></w:t></w:r></w:p><w:p><w:pPr><w:jc w:val="both"/></w:pPr><w:r><w:rPr/><w:t xml:space="preserve">2. Evolution of CentOS Stream: The CentOS community has decided to evolve the CentOS Linux open source project into the CentOS Stream project. This is not a shutdown but a normal development iteration of an open source project. Users can still receive upgrades and patches from the CentOS community through this migration.</w:t></w:r></w:p><w:p><w:pPr><w:jc w:val="both"/></w:pPr><w:r><w:rPr/><w:t xml:space="preserve"></w:t></w:r></w:p><w:p><w:pPr><w:jc w:val="both"/></w:pPr><w:r><w:rPr/><w:t xml:space="preserve">3. Advantages of Red Hat Enterprise Linux: Red Hat Enterprise Linux is highlighted as the world's leading provider of enterprise open source software solutions. It offers advantages such as participation in development, compatibility with future versions, support for containerized application development, and being born out of development.</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这篇文章主要介绍了CentOS在Red Hat宣布将其投资重点从CentOS Linux转向CentOS Stream后的变化。然而，文章存在一些潜在的偏见和片面报道。</w:t></w:r></w:p><w:p><w:pPr><w:jc w:val="both"/></w:pPr><w:r><w:rPr/><w:t xml:space="preserve"></w:t></w:r></w:p><w:p><w:pPr><w:jc w:val="both"/></w:pPr><w:r><w:rPr/><w:t xml:space="preserve">首先，文章声称CentOS无法满足时代对开源创新的更高要求，但没有提供具体的证据或例子来支持这个观点。它只是简单地说“时代的发展对开源创新提出了更高要求”，但没有进一步解释或说明这些要求是什么。</w:t></w:r></w:p><w:p><w:pPr><w:jc w:val="both"/></w:pPr><w:r><w:rPr/><w:t xml:space="preserve"></w:t></w:r></w:p><w:p><w:pPr><w:jc w:val="both"/></w:pPr><w:r><w:rPr/><w:t xml:space="preserve">其次，文章强调Red Hat对CentOS社区的承诺并未改变，并表示用户仍然可以从CentOS社区获得升级和补丁。然而，它没有提到Red Hat决定将投资重点从CentOS Linux转向CentOS Stream的原因。这可能导致读者对此决定产生疑问，并怀疑是否有其他动机驱使这一变化。</w:t></w:r></w:p><w:p><w:pPr><w:jc w:val="both"/></w:pPr><w:r><w:rPr/><w:t xml:space="preserve"></w:t></w:r></w:p><w:p><w:pPr><w:jc w:val="both"/></w:pPr><w:r><w:rPr/><w:t xml:space="preserve">此外，文章没有探讨可能存在的风险或负面影响。例如，由于CentOS Stream是RHEL的连续交付版本，用户可能会担心稳定性和兼容性问题。然而，文章只是简单地说用户将获得经过RHEL产品级质量保证的补丁，并没有深入讨论可能出现的问题或挑战。</w:t></w:r></w:p><w:p><w:pPr><w:jc w:val="both"/></w:pPr><w:r><w:rPr/><w:t xml:space="preserve"></w:t></w:r></w:p><w:p><w:pPr><w:jc w:val="both"/></w:pPr><w:r><w:rPr/><w:t xml:space="preserve">最后，文章没有平等地呈现双方的观点。它只提到了Red Hat对CentOS社区的承诺和投资，但没有提及CentOS用户可能对这一变化的担忧或不满。这导致文章给人一种偏袒Red Hat的印象，而忽视了其他利益相关者的声音。</w:t></w:r></w:p><w:p><w:pPr><w:jc w:val="both"/></w:pPr><w:r><w:rPr/><w:t xml:space="preserve"></w:t></w:r></w:p><w:p><w:pPr><w:jc w:val="both"/></w:pPr><w:r><w:rPr/><w:t xml:space="preserve">综上所述，这篇文章存在潜在的偏见和片面报道。它没有提供充分的证据来支持其观点，并忽视了可能存在的风险和其他利益相关者的立场。读者应该保持批判思维，并寻找更全面和客观的信息来评估CentOS在Red Hat转变中所面临的挑战和机遇。</w:t></w:r></w:p><w:p><w:pPr><w:pStyle w:val="Heading1"/></w:pPr><w:bookmarkStart w:id="5" w:name="_Toc5"/><w:r><w:t>Topics for further research:</w:t></w:r><w:bookmarkEnd w:id="5"/></w:p><w:p><w:pPr><w:spacing w:after="0"/><w:numPr><w:ilvl w:val="0"/><w:numId w:val="2"/></w:numPr></w:pPr><w:r><w:rPr/><w:t xml:space="preserve">CentOS Linux的开源创新要求是什么？
</w:t></w:r></w:p><w:p><w:pPr><w:spacing w:after="0"/><w:numPr><w:ilvl w:val="0"/><w:numId w:val="2"/></w:numPr></w:pPr><w:r><w:rPr/><w:t xml:space="preserve">Red Hat为什么决定将投资重点从CentOS Linux转向CentOS Stream？
</w:t></w:r></w:p><w:p><w:pPr><w:spacing w:after="0"/><w:numPr><w:ilvl w:val="0"/><w:numId w:val="2"/></w:numPr></w:pPr><w:r><w:rPr/><w:t xml:space="preserve">CentOS Stream相对于CentOS Linux的稳定性和兼容性如何？
</w:t></w:r></w:p><w:p><w:pPr><w:spacing w:after="0"/><w:numPr><w:ilvl w:val="0"/><w:numId w:val="2"/></w:numPr></w:pPr><w:r><w:rPr/><w:t xml:space="preserve">CentOS用户对这一变化有什么担忧或不满？
</w:t></w:r></w:p><w:p><w:pPr><w:spacing w:after="0"/><w:numPr><w:ilvl w:val="0"/><w:numId w:val="2"/></w:numPr></w:pPr><w:r><w:rPr/><w:t xml:space="preserve">这一变化可能对CentOS社区和用户产生什么负面影响？
</w:t></w:r></w:p><w:p><w:pPr><w:numPr><w:ilvl w:val="0"/><w:numId w:val="2"/></w:numPr></w:pPr><w:r><w:rPr/><w:t xml:space="preserve">是否有其他利益相关者对这一变化持不同意见？</w:t></w:r></w:p><w:p><w:pPr><w:pStyle w:val="Heading1"/></w:pPr><w:bookmarkStart w:id="6" w:name="_Toc6"/><w:r><w:t>Report location:</w:t></w:r><w:bookmarkEnd w:id="6"/></w:p><w:p><w:hyperlink r:id="rId8" w:history="1"><w:r><w:rPr><w:color w:val="2980b9"/><w:u w:val="single"/></w:rPr><w:t xml:space="preserve">https://www.fullpicture.app/item/380344be0e3cf01c139e9fc1f0926865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0BC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dhat.com/zh/engage/centos?sc_cid=7013a000003SxQVAA0&amp;bd_vid=11816428861017801655" TargetMode="External"/><Relationship Id="rId8" Type="http://schemas.openxmlformats.org/officeDocument/2006/relationships/hyperlink" Target="https://www.fullpicture.app/item/380344be0e3cf01c139e9fc1f092686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2024-01-10T08:50:15+01:00</dcterms:created>
  <dcterms:modified xsi:type="dcterms:W3CDTF">2024-01-10T08:50:15+01:00</dcterms:modified>
</cp:coreProperties>
</file>

<file path=docProps/custom.xml><?xml version="1.0" encoding="utf-8"?>
<Properties xmlns="http://schemas.openxmlformats.org/officeDocument/2006/custom-properties" xmlns:vt="http://schemas.openxmlformats.org/officeDocument/2006/docPropsVTypes"/>
</file>