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习近平：高举中国特色社会主义伟大旗帜 为全面建设社会主义现代化国家而团结奋斗——在中国共产党第二十次全国代表大会上的报告 - 求是网</w:t>
      </w:r>
      <w:br/>
      <w:hyperlink r:id="rId7" w:history="1">
        <w:r>
          <w:rPr>
            <w:color w:val="2980b9"/>
            <w:u w:val="single"/>
          </w:rPr>
          <w:t xml:space="preserve">http://www.qstheory.cn/yaowen/2022-10/25/c_1129079926.htm</w:t>
        </w:r>
      </w:hyperlink>
    </w:p>
    <w:p>
      <w:pPr>
        <w:pStyle w:val="Heading1"/>
      </w:pPr>
      <w:bookmarkStart w:id="2" w:name="_Toc2"/>
      <w:r>
        <w:t>Article summary:</w:t>
      </w:r>
      <w:bookmarkEnd w:id="2"/>
    </w:p>
    <w:p>
      <w:pPr>
        <w:jc w:val="both"/>
      </w:pPr>
      <w:r>
        <w:rPr/>
        <w:t xml:space="preserve">1. The work of the past five years and the great changes of the decade in the new era, including promoting high-quality development, tough fight against poverty, ecological civilization, national security, and modernization of national defense and armed forces.</w:t>
      </w:r>
    </w:p>
    <w:p>
      <w:pPr>
        <w:jc w:val="both"/>
      </w:pPr>
      <w:r>
        <w:rPr/>
        <w:t xml:space="preserve">2. The importance of holding high the great banner of socialism with Chinese characteristics and fully implementing the thought of socialism with Chinese characteristics in the new era to build a modern socialist country in an all-round way.</w:t>
      </w:r>
    </w:p>
    <w:p>
      <w:pPr>
        <w:jc w:val="both"/>
      </w:pPr>
      <w:r>
        <w:rPr/>
        <w:t xml:space="preserve">3. The need for all party members to remember their original aspirations and mission, be self-confident, self-improving, upright and innovative, work hard and move forward courageously to write a more splendid chapter of socialism with Chinese characteristics in the new era.</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作为一篇官方报道，这篇文章的确存在一定的偏袒和宣传内容。首先，文章强调了中国共产党的历史成就和未来目标，但没有提及党内存在的问题和挑战。其次，文章对中国特色社会主义的描述过于肯定和乐观，没有探讨其可能存在的风险和挑战。此外，文章也没有平等地呈现双方，在涉及香港、台湾等问题时只强调了中国政府的立场而忽略了其他国家或地区的看法。</w:t>
      </w:r>
    </w:p>
    <w:p>
      <w:pPr>
        <w:jc w:val="both"/>
      </w:pPr>
      <w:r>
        <w:rPr/>
        <w:t xml:space="preserve"/>
      </w:r>
    </w:p>
    <w:p>
      <w:pPr>
        <w:jc w:val="both"/>
      </w:pPr>
      <w:r>
        <w:rPr/>
        <w:t xml:space="preserve">此外，文章中也存在一些片面报道和缺失考虑点。例如，在描述新冠疫情时，文章只强调了中国政府采取的措施和取得的成果，但没有提及疫情初期信息不透明、防控不力等问题。在谈到香港问题时，文章只强调了中国政府维护国家安全和稳定的立场，但没有提及香港民主自由受到限制、人权遭到侵犯等问题。</w:t>
      </w:r>
    </w:p>
    <w:p>
      <w:pPr>
        <w:jc w:val="both"/>
      </w:pPr>
      <w:r>
        <w:rPr/>
        <w:t xml:space="preserve"/>
      </w:r>
    </w:p>
    <w:p>
      <w:pPr>
        <w:jc w:val="both"/>
      </w:pPr>
      <w:r>
        <w:rPr/>
        <w:t xml:space="preserve">最后，这篇文章所提出的主张缺乏证据支持，并且未探索反驳意见。例如，在谈到推进高质量发展时，文章并未说明如何解决当前经济增长放缓、产业结构调整等问题。在谈到维护国家安全时，文章也没有探讨如何平衡安全和自由、民主的关系。</w:t>
      </w:r>
    </w:p>
    <w:p>
      <w:pPr>
        <w:jc w:val="both"/>
      </w:pPr>
      <w:r>
        <w:rPr/>
        <w:t xml:space="preserve"/>
      </w:r>
    </w:p>
    <w:p>
      <w:pPr>
        <w:jc w:val="both"/>
      </w:pPr>
      <w:r>
        <w:rPr/>
        <w:t xml:space="preserve">总之，这篇文章存在一定的偏袒和宣传内容，并且在报道中存在片面性和缺失考虑点。作为读者，我们需要保持批判性思维，审视报道中的信息，并从多个角度进行分析和评价。</w:t>
      </w:r>
    </w:p>
    <w:p>
      <w:pPr>
        <w:pStyle w:val="Heading1"/>
      </w:pPr>
      <w:bookmarkStart w:id="5" w:name="_Toc5"/>
      <w:r>
        <w:t>Topics for further research:</w:t>
      </w:r>
      <w:bookmarkEnd w:id="5"/>
    </w:p>
    <w:p>
      <w:pPr>
        <w:spacing w:after="0"/>
        <w:numPr>
          <w:ilvl w:val="0"/>
          <w:numId w:val="2"/>
        </w:numPr>
      </w:pPr>
      <w:r>
        <w:rPr/>
        <w:t xml:space="preserve">China's internal challenges and problems
</w:t>
      </w:r>
    </w:p>
    <w:p>
      <w:pPr>
        <w:spacing w:after="0"/>
        <w:numPr>
          <w:ilvl w:val="0"/>
          <w:numId w:val="2"/>
        </w:numPr>
      </w:pPr>
      <w:r>
        <w:rPr/>
        <w:t xml:space="preserve">Risks and challenges of Chinese socialism with Chinese characteristics
</w:t>
      </w:r>
    </w:p>
    <w:p>
      <w:pPr>
        <w:spacing w:after="0"/>
        <w:numPr>
          <w:ilvl w:val="0"/>
          <w:numId w:val="2"/>
        </w:numPr>
      </w:pPr>
      <w:r>
        <w:rPr/>
        <w:t xml:space="preserve">Perspectives from other countries and regions on issues such as Hong Kong and Taiwan
</w:t>
      </w:r>
    </w:p>
    <w:p>
      <w:pPr>
        <w:spacing w:after="0"/>
        <w:numPr>
          <w:ilvl w:val="0"/>
          <w:numId w:val="2"/>
        </w:numPr>
      </w:pPr>
      <w:r>
        <w:rPr/>
        <w:t xml:space="preserve">Transparency and effectiveness of China's initial response to the COVID-19 outbreak
</w:t>
      </w:r>
    </w:p>
    <w:p>
      <w:pPr>
        <w:spacing w:after="0"/>
        <w:numPr>
          <w:ilvl w:val="0"/>
          <w:numId w:val="2"/>
        </w:numPr>
      </w:pPr>
      <w:r>
        <w:rPr/>
        <w:t xml:space="preserve">Limitations on democracy and human rights in Hong Kong
</w:t>
      </w:r>
    </w:p>
    <w:p>
      <w:pPr>
        <w:numPr>
          <w:ilvl w:val="0"/>
          <w:numId w:val="2"/>
        </w:numPr>
      </w:pPr>
      <w:r>
        <w:rPr/>
        <w:t xml:space="preserve">Evidence-based solutions for economic growth and national security concerns</w:t>
      </w:r>
    </w:p>
    <w:p>
      <w:pPr>
        <w:pStyle w:val="Heading1"/>
      </w:pPr>
      <w:bookmarkStart w:id="6" w:name="_Toc6"/>
      <w:r>
        <w:t>Report location:</w:t>
      </w:r>
      <w:bookmarkEnd w:id="6"/>
    </w:p>
    <w:p>
      <w:hyperlink r:id="rId8" w:history="1">
        <w:r>
          <w:rPr>
            <w:color w:val="2980b9"/>
            <w:u w:val="single"/>
          </w:rPr>
          <w:t xml:space="preserve">https://www.fullpicture.app/item/38207e4ac826acd048dfb113f96d13a8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3BC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qstheory.cn/yaowen/2022-10/25/c_1129079926.htm" TargetMode="External"/><Relationship Id="rId8" Type="http://schemas.openxmlformats.org/officeDocument/2006/relationships/hyperlink" Target="https://www.fullpicture.app/item/38207e4ac826acd048dfb113f96d13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2024-01-22T03:11:17+01:00</dcterms:created>
  <dcterms:modified xsi:type="dcterms:W3CDTF">2024-01-22T03:11:17+01:00</dcterms:modified>
</cp:coreProperties>
</file>

<file path=docProps/custom.xml><?xml version="1.0" encoding="utf-8"?>
<Properties xmlns="http://schemas.openxmlformats.org/officeDocument/2006/custom-properties" xmlns:vt="http://schemas.openxmlformats.org/officeDocument/2006/docPropsVTypes"/>
</file>