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Superfluorescence from lead halide perovskite quantum dot superlattices | Nature</w:t>
      </w:r>
      <w:br/>
      <w:hyperlink r:id="rId7" w:history="1">
        <w:r>
          <w:rPr>
            <w:color w:val="2980b9"/>
            <w:u w:val="single"/>
          </w:rPr>
          <w:t xml:space="preserve">https://www.nature.com/articles/s41586-018-0683-0</w:t>
        </w:r>
      </w:hyperlink>
    </w:p>
    <w:p>
      <w:pPr>
        <w:pStyle w:val="Heading1"/>
      </w:pPr>
      <w:bookmarkStart w:id="2" w:name="_Toc2"/>
      <w:r>
        <w:t>Article summary:</w:t>
      </w:r>
      <w:bookmarkEnd w:id="2"/>
    </w:p>
    <w:p>
      <w:pPr>
        <w:jc w:val="both"/>
      </w:pPr>
      <w:r>
        <w:rPr/>
        <w:t xml:space="preserve">1. The article discusses the phenomenon of superfluorescence, which is a type of spontaneous emission of photons that occurs when an ensemble of two-level systems are confined in a small volume.</w:t>
      </w:r>
    </w:p>
    <w:p>
      <w:pPr>
        <w:jc w:val="both"/>
      </w:pPr>
      <w:r>
        <w:rPr/>
        <w:t xml:space="preserve">2. Superfluorescence has been observed in different physical systems, such as molecular aggregates and crystals, nitrogen vacancy centres in diamond, and epitaxially grown quantum dots.</w:t>
      </w:r>
    </w:p>
    <w:p>
      <w:pPr>
        <w:jc w:val="both"/>
      </w:pPr>
      <w:r>
        <w:rPr/>
        <w:t xml:space="preserve">3. The article focuses on lead halide perovskite quantum dot superlattices, which can be synthesized with narrow size dispersion and exhibit moderate quantum confinement 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phenomenon of superfluorescence from lead halide perovskite quantum dot superlattices. It presents evidence for the existence of this phenomenon in various physical systems and explains how it works. The article also describes the process by which these superlattices are formed and provides images to illustrate this process. </w:t>
      </w:r>
    </w:p>
    <w:p>
      <w:pPr>
        <w:jc w:val="both"/>
      </w:pPr>
      <w:r>
        <w:rPr/>
        <w:t xml:space="preserve">The trustworthiness and reliability of the article is generally good; however, there are some potential biases that should be noted. For example, the article does not explore any counterarguments or present both sides equally; instead, it focuses solely on presenting evidence for the existence of superfluorescence from lead halide perovskite quantum dot superlattices. Additionally, there is no discussion about possible risks associated with this phenomenon or its implications for society at large. Furthermore, while the article does provide images to illustrate its points, it does not provide any data or statistics to support its claims. </w:t>
      </w:r>
    </w:p>
    <w:p>
      <w:pPr>
        <w:jc w:val="both"/>
      </w:pPr>
      <w:r>
        <w:rPr/>
        <w:t xml:space="preserve">In conclusion, while this article provides a comprehensive overview of superfluorescence from lead halide perovskite quantum dot superlattices, it could benefit from exploring counterarguments and discussing potential risks associated with this phenomenon as well as providing data or statistics to support its claims.</w:t>
      </w:r>
    </w:p>
    <w:p>
      <w:pPr>
        <w:pStyle w:val="Heading1"/>
      </w:pPr>
      <w:bookmarkStart w:id="5" w:name="_Toc5"/>
      <w:r>
        <w:t>Topics for further research:</w:t>
      </w:r>
      <w:bookmarkEnd w:id="5"/>
    </w:p>
    <w:p>
      <w:pPr>
        <w:spacing w:after="0"/>
        <w:numPr>
          <w:ilvl w:val="0"/>
          <w:numId w:val="2"/>
        </w:numPr>
      </w:pPr>
      <w:r>
        <w:rPr/>
        <w:t xml:space="preserve">Lead halide perovskite quantum dot superlattice risks</w:t>
      </w:r>
    </w:p>
    <w:p>
      <w:pPr>
        <w:spacing w:after="0"/>
        <w:numPr>
          <w:ilvl w:val="0"/>
          <w:numId w:val="2"/>
        </w:numPr>
      </w:pPr>
      <w:r>
        <w:rPr/>
        <w:t xml:space="preserve">Implications of superfluorescence from lead halide perovskite quantum dot superlattices</w:t>
      </w:r>
    </w:p>
    <w:p>
      <w:pPr>
        <w:spacing w:after="0"/>
        <w:numPr>
          <w:ilvl w:val="0"/>
          <w:numId w:val="2"/>
        </w:numPr>
      </w:pPr>
      <w:r>
        <w:rPr/>
        <w:t xml:space="preserve">Counterarguments to superfluorescence from lead halide perovskite quantum dot superlattices</w:t>
      </w:r>
    </w:p>
    <w:p>
      <w:pPr>
        <w:spacing w:after="0"/>
        <w:numPr>
          <w:ilvl w:val="0"/>
          <w:numId w:val="2"/>
        </w:numPr>
      </w:pPr>
      <w:r>
        <w:rPr/>
        <w:t xml:space="preserve">Data and statistics on superfluorescence from lead halide perovskite quantum dot superlattices</w:t>
      </w:r>
    </w:p>
    <w:p>
      <w:pPr>
        <w:spacing w:after="0"/>
        <w:numPr>
          <w:ilvl w:val="0"/>
          <w:numId w:val="2"/>
        </w:numPr>
      </w:pPr>
      <w:r>
        <w:rPr/>
        <w:t xml:space="preserve">Potential applications of superfluorescence from lead halide perovskite quantum dot superlattices</w:t>
      </w:r>
    </w:p>
    <w:p>
      <w:pPr>
        <w:numPr>
          <w:ilvl w:val="0"/>
          <w:numId w:val="2"/>
        </w:numPr>
      </w:pPr>
      <w:r>
        <w:rPr/>
        <w:t xml:space="preserve">Safety considerations for superfluorescence from lead halide perovskite quantum dot superlattices</w:t>
      </w:r>
    </w:p>
    <w:p>
      <w:pPr>
        <w:pStyle w:val="Heading1"/>
      </w:pPr>
      <w:bookmarkStart w:id="6" w:name="_Toc6"/>
      <w:r>
        <w:t>Report location:</w:t>
      </w:r>
      <w:bookmarkEnd w:id="6"/>
    </w:p>
    <w:p>
      <w:hyperlink r:id="rId8" w:history="1">
        <w:r>
          <w:rPr>
            <w:color w:val="2980b9"/>
            <w:u w:val="single"/>
          </w:rPr>
          <w:t xml:space="preserve">https://www.fullpicture.app/item/38529812c2e377ec3aa24cf24888b46f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611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18-0683-0" TargetMode="External"/><Relationship Id="rId8" Type="http://schemas.openxmlformats.org/officeDocument/2006/relationships/hyperlink" Target="https://www.fullpicture.app/item/38529812c2e377ec3aa24cf24888b4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2023-02-23T10:28:22+01:00</dcterms:created>
  <dcterms:modified xsi:type="dcterms:W3CDTF">2023-02-23T10:28:22+01:00</dcterms:modified>
</cp:coreProperties>
</file>

<file path=docProps/custom.xml><?xml version="1.0" encoding="utf-8"?>
<Properties xmlns="http://schemas.openxmlformats.org/officeDocument/2006/custom-properties" xmlns:vt="http://schemas.openxmlformats.org/officeDocument/2006/docPropsVTypes"/>
</file>