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Motion Compensation for Long Integration Times and DoA Processing in Passive Radars</w:t>
      </w:r>
      <w:br/>
      <w:hyperlink r:id="rId7" w:history="1">
        <w:r>
          <w:rPr>
            <w:color w:val="2980b9"/>
            <w:u w:val="single"/>
          </w:rPr>
          <w:t xml:space="preserve">https://www.mdpi.com/2072-4292/15/4/1031</w:t>
        </w:r>
      </w:hyperlink>
    </w:p>
    <w:p>
      <w:pPr>
        <w:pStyle w:val="Heading1"/>
      </w:pPr>
      <w:bookmarkStart w:id="2" w:name="_Toc2"/>
      <w:r>
        <w:t>Article summary:</w:t>
      </w:r>
      <w:bookmarkEnd w:id="2"/>
    </w:p>
    <w:p>
      <w:pPr>
        <w:jc w:val="both"/>
      </w:pPr>
      <w:r>
        <w:rPr/>
        <w:t xml:space="preserve">1. This article presents a multistage target motion compensation solution for long integration times and direction of arrival processing in geostationary-satellite-based passive radars. </w:t>
      </w:r>
    </w:p>
    <w:p>
      <w:pPr>
        <w:jc w:val="both"/>
      </w:pPr>
      <w:r>
        <w:rPr/>
        <w:t xml:space="preserve">2. The proposed methodology is validated with real data acquired by the passive radar demonstrator developed by the University of Alcalá (IDEPAR). </w:t>
      </w:r>
    </w:p>
    <w:p>
      <w:pPr>
        <w:jc w:val="both"/>
      </w:pPr>
      <w:r>
        <w:rPr/>
        <w:t xml:space="preserve">3. The results confirm that target monitoring exploiting digital video broadcasting-satellite (DVB-S) signals is improved.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passive radars for target motion compensation and direction of arrival processing in geostationary-satellite-based systems. The authors present a multistage solution to address the challenges associated with long integration times, such as propagation loss and target dynamics extending backscattering in more than one range or Doppler cell. To control this reduction, they propose a combination of detection, tracking, feature extraction, and filtering techniques to provide automatic adaptation to each unknown target dynamic in the area of interest. </w:t>
      </w:r>
    </w:p>
    <w:p>
      <w:pPr>
        <w:jc w:val="both"/>
      </w:pPr>
      <w:r>
        <w:rPr/>
        <w:t xml:space="preserve">The article appears to be well researched and reliable, providing evidence from real data acquired by the passive radar demonstrator developed by the University of Alcalá (IDEPAR). The authors have also provided an extensive list of references which further adds to its credibility. However, there are some points that could be explored further such as potential risks associated with using DVB-S signals for PRs and possible counterarguments against their proposed solution. Additionally, it would be beneficial if both sides were presented equally when discussing potential benefits and drawbacks associated with using satellite IoOs in PRs.</w:t>
      </w:r>
    </w:p>
    <w:p>
      <w:pPr>
        <w:pStyle w:val="Heading1"/>
      </w:pPr>
      <w:bookmarkStart w:id="5" w:name="_Toc5"/>
      <w:r>
        <w:t>Topics for further research:</w:t>
      </w:r>
      <w:bookmarkEnd w:id="5"/>
    </w:p>
    <w:p>
      <w:pPr>
        <w:spacing w:after="0"/>
        <w:numPr>
          <w:ilvl w:val="0"/>
          <w:numId w:val="2"/>
        </w:numPr>
      </w:pPr>
      <w:r>
        <w:rPr/>
        <w:t xml:space="preserve">Passive Radar Target Motion Compensation</w:t>
      </w:r>
    </w:p>
    <w:p>
      <w:pPr>
        <w:spacing w:after="0"/>
        <w:numPr>
          <w:ilvl w:val="0"/>
          <w:numId w:val="2"/>
        </w:numPr>
      </w:pPr>
      <w:r>
        <w:rPr/>
        <w:t xml:space="preserve">Geostationary Satellite-Based Passive Radar</w:t>
      </w:r>
    </w:p>
    <w:p>
      <w:pPr>
        <w:spacing w:after="0"/>
        <w:numPr>
          <w:ilvl w:val="0"/>
          <w:numId w:val="2"/>
        </w:numPr>
      </w:pPr>
      <w:r>
        <w:rPr/>
        <w:t xml:space="preserve">DVB-S Signals for Passive Radar</w:t>
      </w:r>
    </w:p>
    <w:p>
      <w:pPr>
        <w:spacing w:after="0"/>
        <w:numPr>
          <w:ilvl w:val="0"/>
          <w:numId w:val="2"/>
        </w:numPr>
      </w:pPr>
      <w:r>
        <w:rPr/>
        <w:t xml:space="preserve">Propagation Loss in Passive Radar</w:t>
      </w:r>
    </w:p>
    <w:p>
      <w:pPr>
        <w:spacing w:after="0"/>
        <w:numPr>
          <w:ilvl w:val="0"/>
          <w:numId w:val="2"/>
        </w:numPr>
      </w:pPr>
      <w:r>
        <w:rPr/>
        <w:t xml:space="preserve">Feature Extraction for Passive Radar</w:t>
      </w:r>
    </w:p>
    <w:p>
      <w:pPr>
        <w:numPr>
          <w:ilvl w:val="0"/>
          <w:numId w:val="2"/>
        </w:numPr>
      </w:pPr>
      <w:r>
        <w:rPr/>
        <w:t xml:space="preserve">Benefits and Drawbacks of Satellite IoOs in Passive Radar</w:t>
      </w:r>
    </w:p>
    <w:p>
      <w:pPr>
        <w:pStyle w:val="Heading1"/>
      </w:pPr>
      <w:bookmarkStart w:id="6" w:name="_Toc6"/>
      <w:r>
        <w:t>Report location:</w:t>
      </w:r>
      <w:bookmarkEnd w:id="6"/>
    </w:p>
    <w:p>
      <w:hyperlink r:id="rId8" w:history="1">
        <w:r>
          <w:rPr>
            <w:color w:val="2980b9"/>
            <w:u w:val="single"/>
          </w:rPr>
          <w:t xml:space="preserve">https://www.fullpicture.app/item/3865187c92b4dfcf7f5d8bc0db606139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AF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1031" TargetMode="External"/><Relationship Id="rId8" Type="http://schemas.openxmlformats.org/officeDocument/2006/relationships/hyperlink" Target="https://www.fullpicture.app/item/3865187c92b4dfcf7f5d8bc0db606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2023-02-17T23:38:17+01:00</dcterms:created>
  <dcterms:modified xsi:type="dcterms:W3CDTF">2023-02-17T23:38:17+01:00</dcterms:modified>
</cp:coreProperties>
</file>

<file path=docProps/custom.xml><?xml version="1.0" encoding="utf-8"?>
<Properties xmlns="http://schemas.openxmlformats.org/officeDocument/2006/custom-properties" xmlns:vt="http://schemas.openxmlformats.org/officeDocument/2006/docPropsVTypes"/>
</file>