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global soil carbon losses in response to warming | Nature</w:t>
      </w:r>
      <w:br/>
      <w:hyperlink r:id="rId7" w:history="1">
        <w:r>
          <w:rPr>
            <w:color w:val="2980b9"/>
            <w:u w:val="single"/>
          </w:rPr>
          <w:t xml:space="preserve">https://www.nature.com/articles/nature20150</w:t>
        </w:r>
      </w:hyperlink>
    </w:p>
    <w:p>
      <w:pPr>
        <w:pStyle w:val="Heading1"/>
      </w:pPr>
      <w:bookmarkStart w:id="2" w:name="_Toc2"/>
      <w:r>
        <w:t>Article summary:</w:t>
      </w:r>
      <w:bookmarkEnd w:id="2"/>
    </w:p>
    <w:p>
      <w:pPr>
        <w:jc w:val="both"/>
      </w:pPr>
      <w:r>
        <w:rPr/>
        <w:t xml:space="preserve">1. Exchange of carbon between the soil and atmosphere is a major factor in atmospheric C concentrations and climate.</w:t>
      </w:r>
    </w:p>
    <w:p>
      <w:pPr>
        <w:jc w:val="both"/>
      </w:pPr>
      <w:r>
        <w:rPr/>
        <w:t xml:space="preserve">2. There is still no consensus on the direction or magnitude of warming-induced changes in soil C.</w:t>
      </w:r>
    </w:p>
    <w:p>
      <w:pPr>
        <w:jc w:val="both"/>
      </w:pPr>
      <w:r>
        <w:rPr/>
        <w:t xml:space="preserve">3. A global database of soil C stock responses to warming was compiled from 49 climate change experiments across six biomes, revealing variable effects of warming on soil C stocks that are contingent on the size of the standing soil C stocks and the extent and duration of warming.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Global Soil Carbon Losses in Response to Warming” provides an overview of current research into how global warming affects soil carbon levels. The authors present a comprehensive database of 49 climate change experiments conducted across six biomes, which they use to explore the effects of temperature on soil carbon stocks at a global scale. The article is well-written and provides clear evidence for its claims, making it a reliable source for information about this topic. </w:t>
      </w:r>
    </w:p>
    <w:p>
      <w:pPr>
        <w:jc w:val="both"/>
      </w:pPr>
      <w:r>
        <w:rPr/>
        <w:t xml:space="preserve">However, there are some potential biases that should be noted when considering this article. Firstly, the authors focus solely on how global warming affects soil carbon levels, without exploring any other potential impacts or counterarguments. This could lead to an overly one-sided view of the issue, as there may be other factors at play that are not discussed here. Additionally, while the authors provide evidence for their claims, they do not explore any possible risks associated with their findings or discuss any potential implications for policymaking or future research directions. </w:t>
      </w:r>
    </w:p>
    <w:p>
      <w:pPr>
        <w:jc w:val="both"/>
      </w:pPr>
      <w:r>
        <w:rPr/>
        <w:t xml:space="preserve">In conclusion, this article provides a comprehensive overview of current research into how global warming affects soil carbon levels and presents clear evidence for its claims. However, it does have some potential biases that should be taken into consideration when assessing its trustworthiness and reliability – namely its one-sided approach to the issue and lack of discussion regarding possible risks or implications for policymaking or future research directions.</w:t>
      </w:r>
    </w:p>
    <w:p>
      <w:pPr>
        <w:pStyle w:val="Heading1"/>
      </w:pPr>
      <w:bookmarkStart w:id="5" w:name="_Toc5"/>
      <w:r>
        <w:t>Topics for further research:</w:t>
      </w:r>
      <w:bookmarkEnd w:id="5"/>
    </w:p>
    <w:p>
      <w:pPr>
        <w:spacing w:after="0"/>
        <w:numPr>
          <w:ilvl w:val="0"/>
          <w:numId w:val="2"/>
        </w:numPr>
      </w:pPr>
      <w:r>
        <w:rPr/>
        <w:t xml:space="preserve">Global warming impacts on soil fertility</w:t>
      </w:r>
    </w:p>
    <w:p>
      <w:pPr>
        <w:spacing w:after="0"/>
        <w:numPr>
          <w:ilvl w:val="0"/>
          <w:numId w:val="2"/>
        </w:numPr>
      </w:pPr>
      <w:r>
        <w:rPr/>
        <w:t xml:space="preserve">Climate change policy implications</w:t>
      </w:r>
    </w:p>
    <w:p>
      <w:pPr>
        <w:spacing w:after="0"/>
        <w:numPr>
          <w:ilvl w:val="0"/>
          <w:numId w:val="2"/>
        </w:numPr>
      </w:pPr>
      <w:r>
        <w:rPr/>
        <w:t xml:space="preserve">Risks associated with soil carbon loss</w:t>
      </w:r>
    </w:p>
    <w:p>
      <w:pPr>
        <w:spacing w:after="0"/>
        <w:numPr>
          <w:ilvl w:val="0"/>
          <w:numId w:val="2"/>
        </w:numPr>
      </w:pPr>
      <w:r>
        <w:rPr/>
        <w:t xml:space="preserve">Future research directions for soil carbon loss</w:t>
      </w:r>
    </w:p>
    <w:p>
      <w:pPr>
        <w:spacing w:after="0"/>
        <w:numPr>
          <w:ilvl w:val="0"/>
          <w:numId w:val="2"/>
        </w:numPr>
      </w:pPr>
      <w:r>
        <w:rPr/>
        <w:t xml:space="preserve">Potential counterarguments to soil carbon loss</w:t>
      </w:r>
    </w:p>
    <w:p>
      <w:pPr>
        <w:numPr>
          <w:ilvl w:val="0"/>
          <w:numId w:val="2"/>
        </w:numPr>
      </w:pPr>
      <w:r>
        <w:rPr/>
        <w:t xml:space="preserve">Other factors affecting soil carbon levels</w:t>
      </w:r>
    </w:p>
    <w:p>
      <w:pPr>
        <w:pStyle w:val="Heading1"/>
      </w:pPr>
      <w:bookmarkStart w:id="6" w:name="_Toc6"/>
      <w:r>
        <w:t>Report location:</w:t>
      </w:r>
      <w:bookmarkEnd w:id="6"/>
    </w:p>
    <w:p>
      <w:hyperlink r:id="rId8" w:history="1">
        <w:r>
          <w:rPr>
            <w:color w:val="2980b9"/>
            <w:u w:val="single"/>
          </w:rPr>
          <w:t xml:space="preserve">https://www.fullpicture.app/item/387de2a00551c5d52059bf33084c9ea8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E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0150" TargetMode="External"/><Relationship Id="rId8" Type="http://schemas.openxmlformats.org/officeDocument/2006/relationships/hyperlink" Target="https://www.fullpicture.app/item/387de2a00551c5d52059bf33084c9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2023-02-26T22:29:58+01:00</dcterms:created>
  <dcterms:modified xsi:type="dcterms:W3CDTF">2023-02-26T22:29:58+01:00</dcterms:modified>
</cp:coreProperties>
</file>

<file path=docProps/custom.xml><?xml version="1.0" encoding="utf-8"?>
<Properties xmlns="http://schemas.openxmlformats.org/officeDocument/2006/custom-properties" xmlns:vt="http://schemas.openxmlformats.org/officeDocument/2006/docPropsVTypes"/>
</file>