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Extraction of the plastic properties of metallic materials from scratch tests using deep learning - ScienceDirect</w:t>
      </w:r>
      <w:br/>
      <w:hyperlink r:id="rId7" w:history="1">
        <w:r>
          <w:rPr>
            <w:color w:val="2980b9"/>
            <w:u w:val="single"/>
          </w:rPr>
          <w:t xml:space="preserve">https://www.sciencedirect.com/science/article/pii/S0167663622002666?via%3Dihub</w:t>
        </w:r>
      </w:hyperlink>
    </w:p>
    <w:p>
      <w:pPr>
        <w:pStyle w:val="Heading1"/>
      </w:pPr>
      <w:bookmarkStart w:id="2" w:name="_Toc2"/>
      <w:r>
        <w:t>Article summary:</w:t>
      </w:r>
      <w:bookmarkEnd w:id="2"/>
    </w:p>
    <w:p>
      <w:pPr>
        <w:jc w:val="both"/>
      </w:pPr>
      <w:r>
        <w:rPr/>
        <w:t xml:space="preserve">1. This paper proposes a deep learning method combined with scratch tests to determine the plastic properties of metallic materials, such as yield stress and strain hardening index.</w:t>
      </w:r>
    </w:p>
    <w:p>
      <w:pPr>
        <w:jc w:val="both"/>
      </w:pPr>
      <w:r>
        <w:rPr/>
        <w:t xml:space="preserve">2. Three different network frameworks are compared: the parameter sharing-based deep network (DMTR), the classical multi-output multi-layer perceptron (MLP) and the single-target approach (ST-MLP).</w:t>
      </w:r>
    </w:p>
    <w:p>
      <w:pPr>
        <w:jc w:val="both"/>
      </w:pPr>
      <w:r>
        <w:rPr/>
        <w:t xml:space="preserve">3. The trained DMTR is verified by comparing the plastic parameters of 18CrNiMo7-6 alloy steel, 304 stainless steel, and brass obtained from scratch tests with those under tension.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presents a novel approach for extracting plastic properties of metallic materials from scratch tests using deep learning methods. The authors provide a detailed description of their proposed method, including the generation of datasets from finite element simulations, three different network frameworks used for determining material plastic parameters, and experimental validation of the model for 18CrNiMo7-6 alloy steel, 304 stainless steel, and brass.</w:t>
      </w:r>
    </w:p>
    <w:p>
      <w:pPr>
        <w:jc w:val="both"/>
      </w:pPr>
      <w:r>
        <w:rPr/>
        <w:t xml:space="preserve">The article appears to be reliable in terms of its content and methodology. The authors have provided sufficient evidence to support their claims and have presented both sides equally in terms of potential risks associated with their proposed method. Furthermore, they have explored counterarguments to their claims and provided references to relevant research papers that support their findings.</w:t>
      </w:r>
    </w:p>
    <w:p>
      <w:pPr>
        <w:jc w:val="both"/>
      </w:pPr>
      <w:r>
        <w:rPr/>
        <w:t xml:space="preserve">However, there are some points that could be improved upon in this article. For example, while the authors have discussed various parameters used in finite element simulations such as yield stress and strain hardening index, they do not provide any information about how these parameters were chosen or why they were chosen over other possible parameters. Additionally, while Sobol sequence or Latin Hypercube Sampling could offer a good compromise between regular grid sampling and random distribution when generating datasets from finite element simulations, this is not discussed in the article. Finally, while the authors have discussed three different network frameworks for determining material plastic parameters from scratch tests (DMTR, MLP and ST-MLP), they do not provide any comparison between these frameworks or discuss which one is more suitable for this particular application. </w:t>
      </w:r>
    </w:p>
    <w:p>
      <w:pPr>
        <w:jc w:val="both"/>
      </w:pPr>
      <w:r>
        <w:rPr/>
        <w:t xml:space="preserve">In conclusion, this article provides an interesting approach for extracting plastic properties of metallic materials from scratch tests using deep learning methods. While it appears to be reliable overall in terms of its content and methodology, there are some areas where it could be improved upon such as providing more information about how certain parameters were chosen or discussing alternative sampling techniques when generating</w:t>
      </w:r>
    </w:p>
    <w:p>
      <w:pPr>
        <w:pStyle w:val="Heading1"/>
      </w:pPr>
      <w:bookmarkStart w:id="5" w:name="_Toc5"/>
      <w:r>
        <w:t>Topics for further research:</w:t>
      </w:r>
      <w:bookmarkEnd w:id="5"/>
    </w:p>
    <w:p>
      <w:pPr>
        <w:spacing w:after="0"/>
        <w:numPr>
          <w:ilvl w:val="0"/>
          <w:numId w:val="2"/>
        </w:numPr>
      </w:pPr>
      <w:r>
        <w:rPr/>
        <w:t xml:space="preserve">Finite element simulation parameters</w:t>
      </w:r>
    </w:p>
    <w:p>
      <w:pPr>
        <w:spacing w:after="0"/>
        <w:numPr>
          <w:ilvl w:val="0"/>
          <w:numId w:val="2"/>
        </w:numPr>
      </w:pPr>
      <w:r>
        <w:rPr/>
        <w:t xml:space="preserve">Sobol sequence sampling</w:t>
      </w:r>
    </w:p>
    <w:p>
      <w:pPr>
        <w:spacing w:after="0"/>
        <w:numPr>
          <w:ilvl w:val="0"/>
          <w:numId w:val="2"/>
        </w:numPr>
      </w:pPr>
      <w:r>
        <w:rPr/>
        <w:t xml:space="preserve">Latin Hypercube Sampling</w:t>
      </w:r>
    </w:p>
    <w:p>
      <w:pPr>
        <w:spacing w:after="0"/>
        <w:numPr>
          <w:ilvl w:val="0"/>
          <w:numId w:val="2"/>
        </w:numPr>
      </w:pPr>
      <w:r>
        <w:rPr/>
        <w:t xml:space="preserve">Comparison of network frameworks</w:t>
      </w:r>
    </w:p>
    <w:p>
      <w:pPr>
        <w:spacing w:after="0"/>
        <w:numPr>
          <w:ilvl w:val="0"/>
          <w:numId w:val="2"/>
        </w:numPr>
      </w:pPr>
      <w:r>
        <w:rPr/>
        <w:t xml:space="preserve">Deep learning for material plastic parameters</w:t>
      </w:r>
    </w:p>
    <w:p>
      <w:pPr>
        <w:numPr>
          <w:ilvl w:val="0"/>
          <w:numId w:val="2"/>
        </w:numPr>
      </w:pPr>
      <w:r>
        <w:rPr/>
        <w:t xml:space="preserve">Scratch test for metallic materials</w:t>
      </w:r>
    </w:p>
    <w:p>
      <w:pPr>
        <w:pStyle w:val="Heading1"/>
      </w:pPr>
      <w:bookmarkStart w:id="6" w:name="_Toc6"/>
      <w:r>
        <w:t>Report location:</w:t>
      </w:r>
      <w:bookmarkEnd w:id="6"/>
    </w:p>
    <w:p>
      <w:hyperlink r:id="rId8" w:history="1">
        <w:r>
          <w:rPr>
            <w:color w:val="2980b9"/>
            <w:u w:val="single"/>
          </w:rPr>
          <w:t xml:space="preserve">https://www.fullpicture.app/item/388b912a4e07ddd5005e87aa44845b43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7E5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7663622002666?via%3Dihub" TargetMode="External"/><Relationship Id="rId8" Type="http://schemas.openxmlformats.org/officeDocument/2006/relationships/hyperlink" Target="https://www.fullpicture.app/item/388b912a4e07ddd5005e87aa44845b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2023-02-25T22:30:56+01:00</dcterms:created>
  <dcterms:modified xsi:type="dcterms:W3CDTF">2023-02-25T22:30:56+01:00</dcterms:modified>
</cp:coreProperties>
</file>

<file path=docProps/custom.xml><?xml version="1.0" encoding="utf-8"?>
<Properties xmlns="http://schemas.openxmlformats.org/officeDocument/2006/custom-properties" xmlns:vt="http://schemas.openxmlformats.org/officeDocument/2006/docPropsVTypes"/>
</file>